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C9" w:rsidRDefault="00A3422C" w:rsidP="00E8532A">
      <w:pPr>
        <w:jc w:val="center"/>
        <w:rPr>
          <w:rFonts w:ascii="Benguiat Bk BT" w:hAnsi="Benguiat Bk BT" w:cs="Arial"/>
          <w:b/>
          <w:color w:val="252571"/>
          <w:sz w:val="36"/>
          <w:szCs w:val="36"/>
          <w14:shadow w14:blurRad="50800" w14:dist="38100" w14:dir="2700000" w14:sx="100000" w14:sy="100000" w14:kx="0" w14:ky="0" w14:algn="tl">
            <w14:srgbClr w14:val="000000">
              <w14:alpha w14:val="60000"/>
            </w14:srgbClr>
          </w14:shadow>
        </w:rPr>
      </w:pPr>
      <w:r w:rsidRPr="009B491C">
        <w:rPr>
          <w:rFonts w:ascii="Benguiat Bk BT" w:hAnsi="Benguiat Bk BT" w:cs="Arial"/>
          <w:b/>
          <w:color w:val="252571"/>
          <w:sz w:val="36"/>
          <w:szCs w:val="36"/>
          <w14:shadow w14:blurRad="50800" w14:dist="38100" w14:dir="2700000" w14:sx="100000" w14:sy="100000" w14:kx="0" w14:ky="0" w14:algn="tl">
            <w14:srgbClr w14:val="000000">
              <w14:alpha w14:val="60000"/>
            </w14:srgbClr>
          </w14:shadow>
        </w:rPr>
        <w:t>COLORADO COMMUNITY COLLEGE SYSTEM</w:t>
      </w:r>
    </w:p>
    <w:p w:rsidR="00320CDA" w:rsidRPr="009B491C" w:rsidRDefault="00320CDA" w:rsidP="00E8532A">
      <w:pPr>
        <w:jc w:val="center"/>
        <w:rPr>
          <w:rFonts w:ascii="Benguiat Bk BT" w:hAnsi="Benguiat Bk BT" w:cs="Arial"/>
          <w:b/>
          <w:color w:val="2B2B81"/>
          <w14:shadow w14:blurRad="50800" w14:dist="38100" w14:dir="2700000" w14:sx="100000" w14:sy="100000" w14:kx="0" w14:ky="0" w14:algn="tl">
            <w14:srgbClr w14:val="000000">
              <w14:alpha w14:val="60000"/>
            </w14:srgbClr>
          </w14:shadow>
        </w:rPr>
      </w:pPr>
    </w:p>
    <w:p w:rsidR="00A3422C" w:rsidRPr="00DC2083" w:rsidRDefault="00A3422C" w:rsidP="00E8532A">
      <w:pPr>
        <w:jc w:val="center"/>
        <w:rPr>
          <w:rFonts w:ascii="Arial Rounded MT Bold" w:hAnsi="Arial Rounded MT Bold" w:cs="Arial"/>
          <w:color w:val="2B2B81"/>
          <w:sz w:val="28"/>
          <w:szCs w:val="28"/>
          <w14:shadow w14:blurRad="50800" w14:dist="38100" w14:dir="2700000" w14:sx="100000" w14:sy="100000" w14:kx="0" w14:ky="0" w14:algn="tl">
            <w14:srgbClr w14:val="000000">
              <w14:alpha w14:val="60000"/>
            </w14:srgbClr>
          </w14:shadow>
        </w:rPr>
      </w:pPr>
      <w:r w:rsidRPr="00DC2083">
        <w:rPr>
          <w:rFonts w:ascii="Arial Rounded MT Bold" w:hAnsi="Arial Rounded MT Bold" w:cs="Arial"/>
          <w:color w:val="2B2B81"/>
          <w:sz w:val="28"/>
          <w:szCs w:val="28"/>
          <w14:shadow w14:blurRad="50800" w14:dist="38100" w14:dir="2700000" w14:sx="100000" w14:sy="100000" w14:kx="0" w14:ky="0" w14:algn="tl">
            <w14:srgbClr w14:val="000000">
              <w14:alpha w14:val="60000"/>
            </w14:srgbClr>
          </w14:shadow>
        </w:rPr>
        <w:t>OFFICIAL FUNCTION AND TRAINING FUNCTION</w:t>
      </w:r>
      <w:r w:rsidR="001E43D6" w:rsidRPr="00DC2083">
        <w:rPr>
          <w:rFonts w:ascii="Arial Rounded MT Bold" w:hAnsi="Arial Rounded MT Bold" w:cs="Arial"/>
          <w:color w:val="2B2B81"/>
          <w:sz w:val="28"/>
          <w:szCs w:val="28"/>
          <w14:shadow w14:blurRad="50800" w14:dist="38100" w14:dir="2700000" w14:sx="100000" w14:sy="100000" w14:kx="0" w14:ky="0" w14:algn="tl">
            <w14:srgbClr w14:val="000000">
              <w14:alpha w14:val="60000"/>
            </w14:srgbClr>
          </w14:shadow>
        </w:rPr>
        <w:t xml:space="preserve"> POLICY</w:t>
      </w:r>
    </w:p>
    <w:p w:rsidR="00A3422C" w:rsidRPr="00DC2083" w:rsidRDefault="00A3422C" w:rsidP="00F846C9">
      <w:pPr>
        <w:jc w:val="center"/>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pPr>
      <w:r w:rsidRPr="00DC2083">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t>(Approval Request Form</w:t>
      </w:r>
      <w:r w:rsidR="008B7A07" w:rsidRPr="00DC2083">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t xml:space="preserve"> </w:t>
      </w:r>
      <w:r w:rsidR="00355A46" w:rsidRPr="00DC2083">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t>-</w:t>
      </w:r>
      <w:r w:rsidR="008B7A07" w:rsidRPr="00DC2083">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t xml:space="preserve"> </w:t>
      </w:r>
      <w:r w:rsidR="00355A46" w:rsidRPr="00DC2083">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t>ARF</w:t>
      </w:r>
      <w:r w:rsidRPr="00DC2083">
        <w:rPr>
          <w:rFonts w:ascii="Arial Rounded MT Bold" w:hAnsi="Arial Rounded MT Bold" w:cs="Arial"/>
          <w:color w:val="2B2B81"/>
          <w:sz w:val="26"/>
          <w:szCs w:val="24"/>
          <w14:shadow w14:blurRad="50800" w14:dist="38100" w14:dir="2700000" w14:sx="100000" w14:sy="100000" w14:kx="0" w14:ky="0" w14:algn="tl">
            <w14:srgbClr w14:val="000000">
              <w14:alpha w14:val="60000"/>
            </w14:srgbClr>
          </w14:shadow>
        </w:rPr>
        <w:t>)</w:t>
      </w:r>
    </w:p>
    <w:p w:rsidR="00F846C9" w:rsidRPr="00DC2083" w:rsidRDefault="001F3901" w:rsidP="00F846C9">
      <w:pPr>
        <w:jc w:val="center"/>
        <w:rPr>
          <w:rFonts w:ascii="Arial Rounded MT Bold" w:hAnsi="Arial Rounded MT Bold" w:cs="Arial"/>
          <w:color w:val="2B2B81"/>
          <w:sz w:val="24"/>
          <w:szCs w:val="24"/>
          <w14:shadow w14:blurRad="50800" w14:dist="38100" w14:dir="2700000" w14:sx="100000" w14:sy="100000" w14:kx="0" w14:ky="0" w14:algn="tl">
            <w14:srgbClr w14:val="000000">
              <w14:alpha w14:val="60000"/>
            </w14:srgbClr>
          </w14:shadow>
        </w:rPr>
      </w:pPr>
      <w:r w:rsidRPr="00DC2083">
        <w:rPr>
          <w:rFonts w:ascii="Arial Rounded MT Bold" w:hAnsi="Arial Rounded MT Bold" w:cs="Arial"/>
          <w:color w:val="2B2B81"/>
          <w:sz w:val="24"/>
          <w:szCs w:val="24"/>
          <w14:shadow w14:blurRad="50800" w14:dist="38100" w14:dir="2700000" w14:sx="100000" w14:sy="100000" w14:kx="0" w14:ky="0" w14:algn="tl">
            <w14:srgbClr w14:val="000000">
              <w14:alpha w14:val="60000"/>
            </w14:srgbClr>
          </w14:shadow>
        </w:rPr>
        <w:t>October 2015</w:t>
      </w:r>
      <w:bookmarkStart w:id="0" w:name="_GoBack"/>
      <w:bookmarkEnd w:id="0"/>
    </w:p>
    <w:p w:rsidR="00A3422C" w:rsidRDefault="00A3422C" w:rsidP="00682051">
      <w:pPr>
        <w:jc w:val="both"/>
        <w:rPr>
          <w:rFonts w:ascii="Arial" w:hAnsi="Arial" w:cs="Arial"/>
          <w:b/>
          <w:sz w:val="22"/>
          <w:szCs w:val="22"/>
          <w:u w:val="single"/>
        </w:rPr>
      </w:pPr>
    </w:p>
    <w:p w:rsidR="008B7A07" w:rsidRPr="00236286" w:rsidRDefault="008B7A07" w:rsidP="00682051">
      <w:pPr>
        <w:jc w:val="both"/>
        <w:rPr>
          <w:rFonts w:ascii="Arial" w:hAnsi="Arial" w:cs="Arial"/>
          <w:b/>
          <w:sz w:val="22"/>
          <w:szCs w:val="22"/>
          <w:u w:val="single"/>
        </w:rPr>
      </w:pPr>
    </w:p>
    <w:p w:rsidR="00A3422C" w:rsidRPr="00B238C9" w:rsidRDefault="00A3422C" w:rsidP="00572834">
      <w:pPr>
        <w:jc w:val="both"/>
        <w:rPr>
          <w:rFonts w:ascii="Californian FB" w:hAnsi="Californian FB" w:cs="Arial"/>
          <w:b/>
          <w:color w:val="333399"/>
          <w:sz w:val="24"/>
          <w:szCs w:val="24"/>
          <w:u w:val="single"/>
        </w:rPr>
      </w:pPr>
      <w:r w:rsidRPr="00B238C9">
        <w:rPr>
          <w:rFonts w:ascii="Californian FB" w:hAnsi="Californian FB" w:cs="Arial"/>
          <w:sz w:val="24"/>
          <w:szCs w:val="24"/>
        </w:rPr>
        <w:t xml:space="preserve">Official Functions and Training Functions shall be held to achieve program objectives and </w:t>
      </w:r>
      <w:r w:rsidRPr="00B238C9">
        <w:rPr>
          <w:rFonts w:ascii="Californian FB" w:hAnsi="Californian FB" w:cs="Arial"/>
          <w:b/>
          <w:sz w:val="24"/>
          <w:szCs w:val="24"/>
        </w:rPr>
        <w:t>must</w:t>
      </w:r>
      <w:r w:rsidRPr="00B238C9">
        <w:rPr>
          <w:rFonts w:ascii="Californian FB" w:hAnsi="Californian FB" w:cs="Arial"/>
          <w:sz w:val="24"/>
          <w:szCs w:val="24"/>
        </w:rPr>
        <w:t xml:space="preserve"> be limited to reasonable and actual costs.  The attendance of State employees at these functions shall be kept to a minimum and shall include only those individuals directly related to the purpose of the function.  Expenditures shall be kept to a minimum as they have the potential of being perceived to be for personal benefit and an abuse of public funds.  Official Functions shall be hosted by the Cost Center Manager of a State Agency or by a representative of the State Agency that has been delegated authority by the Cost Center Manager to host such functions.</w:t>
      </w:r>
      <w:r w:rsidRPr="00B238C9">
        <w:rPr>
          <w:rFonts w:ascii="Californian FB" w:hAnsi="Californian FB" w:cs="Arial"/>
          <w:color w:val="333399"/>
          <w:sz w:val="24"/>
          <w:szCs w:val="24"/>
        </w:rPr>
        <w:t xml:space="preserve"> </w:t>
      </w:r>
      <w:r w:rsidR="00107CC8">
        <w:rPr>
          <w:rFonts w:ascii="Californian FB" w:hAnsi="Californian FB" w:cs="Arial"/>
          <w:color w:val="333399"/>
          <w:sz w:val="24"/>
          <w:szCs w:val="24"/>
        </w:rPr>
        <w:t xml:space="preserve"> </w:t>
      </w:r>
      <w:hyperlink r:id="rId8" w:history="1">
        <w:r w:rsidR="00107CC8">
          <w:rPr>
            <w:rStyle w:val="Hyperlink"/>
            <w:rFonts w:ascii="Californian FB" w:hAnsi="Californian FB" w:cs="Arial"/>
            <w:sz w:val="24"/>
            <w:szCs w:val="24"/>
          </w:rPr>
          <w:t>State Fisc</w:t>
        </w:r>
        <w:r w:rsidR="00107CC8">
          <w:rPr>
            <w:rStyle w:val="Hyperlink"/>
            <w:rFonts w:ascii="Californian FB" w:hAnsi="Californian FB" w:cs="Arial"/>
            <w:sz w:val="24"/>
            <w:szCs w:val="24"/>
          </w:rPr>
          <w:t>a</w:t>
        </w:r>
        <w:r w:rsidR="00107CC8">
          <w:rPr>
            <w:rStyle w:val="Hyperlink"/>
            <w:rFonts w:ascii="Californian FB" w:hAnsi="Californian FB" w:cs="Arial"/>
            <w:sz w:val="24"/>
            <w:szCs w:val="24"/>
          </w:rPr>
          <w:t>l Rule 2-7</w:t>
        </w:r>
      </w:hyperlink>
    </w:p>
    <w:p w:rsidR="00A3422C" w:rsidRPr="00B238C9" w:rsidRDefault="00A3422C" w:rsidP="00572834">
      <w:pPr>
        <w:jc w:val="both"/>
        <w:rPr>
          <w:rFonts w:ascii="Californian FB" w:hAnsi="Californian FB" w:cs="Arial"/>
          <w:sz w:val="24"/>
          <w:szCs w:val="24"/>
          <w:u w:val="single"/>
        </w:rPr>
      </w:pPr>
    </w:p>
    <w:p w:rsidR="00A3422C" w:rsidRPr="00B238C9" w:rsidRDefault="00A3422C" w:rsidP="00572834">
      <w:pPr>
        <w:jc w:val="both"/>
        <w:rPr>
          <w:rFonts w:ascii="Californian FB" w:hAnsi="Californian FB" w:cs="Arial"/>
          <w:sz w:val="24"/>
          <w:szCs w:val="24"/>
        </w:rPr>
      </w:pPr>
      <w:r w:rsidRPr="00B238C9">
        <w:rPr>
          <w:rFonts w:ascii="Californian FB" w:hAnsi="Californian FB" w:cs="Arial"/>
          <w:b/>
          <w:sz w:val="24"/>
          <w:szCs w:val="24"/>
          <w:u w:val="single"/>
        </w:rPr>
        <w:t>DEFINITION</w:t>
      </w:r>
      <w:r w:rsidRPr="00B238C9">
        <w:rPr>
          <w:rFonts w:ascii="Californian FB" w:hAnsi="Californian FB" w:cs="Arial"/>
          <w:b/>
          <w:sz w:val="24"/>
          <w:szCs w:val="24"/>
        </w:rPr>
        <w:t>:</w:t>
      </w:r>
      <w:r w:rsidR="00FF18BF" w:rsidRPr="00B238C9">
        <w:rPr>
          <w:rFonts w:ascii="Californian FB" w:hAnsi="Californian FB" w:cs="Arial"/>
          <w:sz w:val="24"/>
          <w:szCs w:val="24"/>
        </w:rPr>
        <w:t xml:space="preserve">  Official functions must meet the criteria defined in the State Fiscal Rules, including but not limited to, </w:t>
      </w:r>
      <w:hyperlink r:id="rId9" w:history="1">
        <w:r w:rsidR="00E211CD" w:rsidRPr="000C234D">
          <w:rPr>
            <w:rStyle w:val="Hyperlink"/>
            <w:rFonts w:ascii="Californian FB" w:hAnsi="Californian FB" w:cs="Arial"/>
            <w:sz w:val="24"/>
            <w:szCs w:val="24"/>
          </w:rPr>
          <w:t xml:space="preserve">State </w:t>
        </w:r>
        <w:r w:rsidR="00FF18BF" w:rsidRPr="000C234D">
          <w:rPr>
            <w:rStyle w:val="Hyperlink"/>
            <w:rFonts w:ascii="Californian FB" w:hAnsi="Californian FB" w:cs="Arial"/>
            <w:sz w:val="24"/>
            <w:szCs w:val="24"/>
          </w:rPr>
          <w:t>Fiscal Rule 2-1,</w:t>
        </w:r>
      </w:hyperlink>
      <w:r w:rsidR="00FF18BF" w:rsidRPr="00B238C9">
        <w:rPr>
          <w:rFonts w:ascii="Californian FB" w:hAnsi="Californian FB" w:cs="Arial"/>
          <w:sz w:val="24"/>
          <w:szCs w:val="24"/>
        </w:rPr>
        <w:t xml:space="preserve"> which indicates expenditures are for official state business and are reasonable and necessary.</w:t>
      </w:r>
    </w:p>
    <w:p w:rsidR="00A3422C" w:rsidRPr="00B238C9" w:rsidRDefault="00A3422C" w:rsidP="00572834">
      <w:pPr>
        <w:jc w:val="both"/>
        <w:rPr>
          <w:rFonts w:ascii="Californian FB" w:hAnsi="Californian FB" w:cs="Arial"/>
          <w:sz w:val="24"/>
          <w:szCs w:val="24"/>
          <w:u w:val="single"/>
        </w:rPr>
      </w:pPr>
    </w:p>
    <w:p w:rsidR="00FF18BF" w:rsidRPr="00B238C9" w:rsidRDefault="00A3422C" w:rsidP="00572834">
      <w:pPr>
        <w:jc w:val="both"/>
        <w:rPr>
          <w:rFonts w:ascii="Californian FB" w:hAnsi="Californian FB" w:cs="Arial"/>
          <w:sz w:val="24"/>
          <w:szCs w:val="24"/>
        </w:rPr>
      </w:pPr>
      <w:r w:rsidRPr="00B238C9">
        <w:rPr>
          <w:rFonts w:ascii="Californian FB" w:hAnsi="Californian FB" w:cs="Arial"/>
          <w:b/>
          <w:sz w:val="24"/>
          <w:szCs w:val="24"/>
          <w:u w:val="single"/>
        </w:rPr>
        <w:t>Official Function</w:t>
      </w:r>
      <w:r w:rsidRPr="00B238C9">
        <w:rPr>
          <w:rFonts w:ascii="Californian FB" w:hAnsi="Californian FB" w:cs="Arial"/>
          <w:sz w:val="24"/>
          <w:szCs w:val="24"/>
        </w:rPr>
        <w:t xml:space="preserve"> - A meeting, conference, meal, or other function which is hosted by the chief executive officer, or representative, of a State Agency, attended by guests and/or State Employees, and held for official State business purposes.</w:t>
      </w:r>
      <w:r w:rsidR="00FF18BF" w:rsidRPr="00B238C9">
        <w:rPr>
          <w:rFonts w:ascii="Californian FB" w:hAnsi="Californian FB" w:cs="Arial"/>
          <w:sz w:val="24"/>
          <w:szCs w:val="24"/>
        </w:rPr>
        <w:t xml:space="preserve"> </w:t>
      </w:r>
    </w:p>
    <w:p w:rsidR="00A3422C" w:rsidRPr="00B238C9" w:rsidRDefault="00FF18BF" w:rsidP="00572834">
      <w:pPr>
        <w:jc w:val="both"/>
        <w:rPr>
          <w:rFonts w:ascii="Californian FB" w:hAnsi="Californian FB" w:cs="Arial"/>
          <w:sz w:val="24"/>
          <w:szCs w:val="24"/>
        </w:rPr>
      </w:pPr>
      <w:r w:rsidRPr="00B238C9">
        <w:rPr>
          <w:rFonts w:ascii="Californian FB" w:hAnsi="Californian FB" w:cs="Arial"/>
          <w:sz w:val="24"/>
          <w:szCs w:val="24"/>
        </w:rPr>
        <w:t>State Fiscal Rule 2-7</w:t>
      </w:r>
    </w:p>
    <w:p w:rsidR="00A3422C" w:rsidRPr="00B238C9" w:rsidRDefault="00A3422C" w:rsidP="00572834">
      <w:pPr>
        <w:jc w:val="both"/>
        <w:rPr>
          <w:rFonts w:ascii="Californian FB" w:hAnsi="Californian FB" w:cs="Arial"/>
          <w:sz w:val="24"/>
          <w:szCs w:val="24"/>
        </w:rPr>
      </w:pPr>
    </w:p>
    <w:p w:rsidR="00FF18BF" w:rsidRPr="00B238C9" w:rsidRDefault="00A3422C" w:rsidP="00572834">
      <w:pPr>
        <w:jc w:val="both"/>
        <w:rPr>
          <w:rFonts w:ascii="Californian FB" w:hAnsi="Californian FB" w:cs="Arial"/>
          <w:color w:val="333399"/>
          <w:sz w:val="24"/>
          <w:szCs w:val="24"/>
        </w:rPr>
      </w:pPr>
      <w:r w:rsidRPr="00B238C9">
        <w:rPr>
          <w:rFonts w:ascii="Californian FB" w:hAnsi="Californian FB" w:cs="Arial"/>
          <w:b/>
          <w:sz w:val="24"/>
          <w:szCs w:val="24"/>
          <w:u w:val="single"/>
        </w:rPr>
        <w:t>Training Function</w:t>
      </w:r>
      <w:r w:rsidRPr="00B238C9">
        <w:rPr>
          <w:rFonts w:ascii="Californian FB" w:hAnsi="Californian FB" w:cs="Arial"/>
          <w:sz w:val="24"/>
          <w:szCs w:val="24"/>
        </w:rPr>
        <w:t xml:space="preserve"> - A meeting, conference, or other function which is hosted by a State Agency, attended by customers of the State and/or State employees, and held to enhance staff knowledge or to educate customers of the State or State employees, that are affected by the State Agency’s operations or regulations.  Training functions should have a written agenda, study materials, and be led by an identified presenter.</w:t>
      </w:r>
      <w:r w:rsidRPr="00B238C9">
        <w:rPr>
          <w:rFonts w:ascii="Californian FB" w:hAnsi="Californian FB" w:cs="Arial"/>
          <w:color w:val="333399"/>
          <w:sz w:val="24"/>
          <w:szCs w:val="24"/>
        </w:rPr>
        <w:t xml:space="preserve"> </w:t>
      </w:r>
    </w:p>
    <w:p w:rsidR="00FB13B9" w:rsidRPr="00B238C9" w:rsidRDefault="00FF18BF" w:rsidP="00572834">
      <w:pPr>
        <w:jc w:val="both"/>
        <w:rPr>
          <w:rFonts w:ascii="Californian FB" w:hAnsi="Californian FB" w:cs="Arial"/>
          <w:color w:val="333399"/>
          <w:sz w:val="24"/>
          <w:szCs w:val="24"/>
        </w:rPr>
      </w:pPr>
      <w:r w:rsidRPr="00B238C9">
        <w:rPr>
          <w:rFonts w:ascii="Californian FB" w:hAnsi="Californian FB" w:cs="Arial"/>
          <w:sz w:val="24"/>
          <w:szCs w:val="24"/>
        </w:rPr>
        <w:t>State Fiscal Rule 2-7</w:t>
      </w:r>
    </w:p>
    <w:p w:rsidR="00A3422C" w:rsidRPr="00B238C9" w:rsidRDefault="00A3422C" w:rsidP="00682051">
      <w:pPr>
        <w:ind w:left="360" w:right="360"/>
        <w:jc w:val="both"/>
        <w:rPr>
          <w:rFonts w:ascii="Californian FB" w:hAnsi="Californian FB" w:cs="Arial"/>
          <w:color w:val="333399"/>
          <w:sz w:val="6"/>
          <w:szCs w:val="6"/>
        </w:rPr>
      </w:pPr>
    </w:p>
    <w:p w:rsidR="00A3422C" w:rsidRPr="00B238C9" w:rsidRDefault="009B491C" w:rsidP="00682051">
      <w:pPr>
        <w:jc w:val="both"/>
        <w:rPr>
          <w:rFonts w:ascii="Californian FB" w:hAnsi="Californian FB" w:cs="Arial"/>
          <w:sz w:val="24"/>
          <w:szCs w:val="24"/>
        </w:rPr>
      </w:pPr>
      <w:r>
        <w:rPr>
          <w:rFonts w:ascii="Californian FB" w:hAnsi="Californian FB" w:cs="Arial"/>
          <w:noProof/>
          <w:color w:val="333399"/>
          <w:sz w:val="24"/>
          <w:szCs w:val="24"/>
        </w:rPr>
        <mc:AlternateContent>
          <mc:Choice Requires="wps">
            <w:drawing>
              <wp:inline distT="0" distB="0" distL="0" distR="0">
                <wp:extent cx="6553200" cy="0"/>
                <wp:effectExtent l="0" t="0" r="38100" b="57150"/>
                <wp:docPr id="3" name="Line 5" descr="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round/>
                          <a:headEnd/>
                          <a:tailEnd/>
                        </a:ln>
                        <a:effectLst>
                          <a:outerShdw dist="35921" dir="2700000" algn="ctr" rotWithShape="0">
                            <a:srgbClr val="FFD5B9">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w:pict>
              <v:line id="Line 5" o:spid="_x0000_s1026" alt="Description: Divider line" style="visibility:visible;mso-wrap-style:square;mso-left-percent:-10001;mso-top-percent:-10001;mso-position-horizontal:absolute;mso-position-horizontal-relative:char;mso-position-vertical:absolute;mso-position-vertical-relative:line;mso-left-percent:-10001;mso-top-percent:-10001" from="0,0" to="5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" strokeweight="1.5pt">
                <v:shadow on="t" color="#ffd5b9" opacity=".5"/>
                <w10:anchorlock/>
              </v:line>
            </w:pict>
          </mc:Fallback>
        </mc:AlternateContent>
      </w:r>
    </w:p>
    <w:p w:rsidR="00AE4516" w:rsidRPr="00B238C9" w:rsidRDefault="00AE4516" w:rsidP="00682051">
      <w:pPr>
        <w:jc w:val="both"/>
        <w:rPr>
          <w:rFonts w:ascii="Californian FB" w:hAnsi="Californian FB" w:cs="Arial"/>
          <w:sz w:val="6"/>
          <w:szCs w:val="6"/>
        </w:rPr>
      </w:pPr>
    </w:p>
    <w:p w:rsidR="00A3422C" w:rsidRPr="00B238C9" w:rsidRDefault="00A3422C" w:rsidP="00682051">
      <w:pPr>
        <w:jc w:val="both"/>
        <w:rPr>
          <w:rFonts w:ascii="Californian FB" w:hAnsi="Californian FB" w:cs="Arial"/>
          <w:b/>
          <w:caps/>
          <w:sz w:val="24"/>
          <w:szCs w:val="24"/>
          <w:u w:val="single"/>
        </w:rPr>
      </w:pPr>
      <w:r w:rsidRPr="00B238C9">
        <w:rPr>
          <w:rFonts w:ascii="Californian FB" w:hAnsi="Californian FB" w:cs="Arial"/>
          <w:b/>
          <w:caps/>
          <w:sz w:val="24"/>
          <w:szCs w:val="24"/>
          <w:u w:val="single"/>
        </w:rPr>
        <w:t>Procedure:</w:t>
      </w:r>
    </w:p>
    <w:p w:rsidR="00A3422C" w:rsidRPr="00B238C9" w:rsidRDefault="00A3422C" w:rsidP="00682051">
      <w:pPr>
        <w:jc w:val="both"/>
        <w:rPr>
          <w:rFonts w:ascii="Californian FB" w:hAnsi="Californian FB" w:cs="Arial"/>
          <w:sz w:val="24"/>
          <w:szCs w:val="24"/>
        </w:rPr>
      </w:pPr>
    </w:p>
    <w:p w:rsidR="00A3422C" w:rsidRPr="00B238C9" w:rsidRDefault="00A3422C" w:rsidP="00682051">
      <w:pPr>
        <w:jc w:val="both"/>
        <w:rPr>
          <w:rFonts w:ascii="Californian FB" w:hAnsi="Californian FB" w:cs="Arial"/>
          <w:b/>
          <w:sz w:val="24"/>
          <w:szCs w:val="24"/>
        </w:rPr>
      </w:pPr>
      <w:r w:rsidRPr="00B238C9">
        <w:rPr>
          <w:rFonts w:ascii="Californian FB" w:hAnsi="Californian FB" w:cs="Arial"/>
          <w:b/>
          <w:sz w:val="24"/>
          <w:szCs w:val="24"/>
        </w:rPr>
        <w:t xml:space="preserve">Approval </w:t>
      </w:r>
      <w:r w:rsidR="00BB5D7F" w:rsidRPr="00B238C9">
        <w:rPr>
          <w:rFonts w:ascii="Californian FB" w:hAnsi="Californian FB" w:cs="Arial"/>
          <w:b/>
          <w:sz w:val="24"/>
          <w:szCs w:val="24"/>
        </w:rPr>
        <w:t xml:space="preserve">and Review </w:t>
      </w:r>
      <w:r w:rsidRPr="00B238C9">
        <w:rPr>
          <w:rFonts w:ascii="Californian FB" w:hAnsi="Californian FB" w:cs="Arial"/>
          <w:b/>
          <w:sz w:val="24"/>
          <w:szCs w:val="24"/>
        </w:rPr>
        <w:t>of Official Functions</w:t>
      </w:r>
    </w:p>
    <w:p w:rsidR="004B297A" w:rsidRPr="00B238C9" w:rsidRDefault="004B297A" w:rsidP="00682051">
      <w:pPr>
        <w:jc w:val="both"/>
        <w:rPr>
          <w:rFonts w:ascii="Californian FB" w:hAnsi="Californian FB" w:cs="Arial"/>
          <w:sz w:val="24"/>
          <w:szCs w:val="24"/>
        </w:rPr>
      </w:pPr>
    </w:p>
    <w:p w:rsidR="00E23127" w:rsidRDefault="00E23127" w:rsidP="00682051">
      <w:pPr>
        <w:numPr>
          <w:ilvl w:val="0"/>
          <w:numId w:val="1"/>
        </w:numPr>
        <w:jc w:val="both"/>
        <w:rPr>
          <w:rFonts w:ascii="Californian FB" w:hAnsi="Californian FB" w:cs="Arial"/>
          <w:sz w:val="24"/>
          <w:szCs w:val="24"/>
        </w:rPr>
      </w:pPr>
      <w:r w:rsidRPr="00B238C9">
        <w:rPr>
          <w:rFonts w:ascii="Californian FB" w:hAnsi="Californian FB" w:cs="Arial"/>
          <w:sz w:val="24"/>
          <w:szCs w:val="24"/>
        </w:rPr>
        <w:t xml:space="preserve">An Official Function approval, (now combined with the </w:t>
      </w:r>
      <w:hyperlink r:id="rId10" w:history="1">
        <w:r w:rsidRPr="00B238C9">
          <w:rPr>
            <w:rStyle w:val="Hyperlink"/>
            <w:rFonts w:ascii="Californian FB" w:hAnsi="Californian FB" w:cs="Arial"/>
            <w:sz w:val="24"/>
            <w:szCs w:val="24"/>
          </w:rPr>
          <w:t>Approva</w:t>
        </w:r>
        <w:r w:rsidRPr="00B238C9">
          <w:rPr>
            <w:rStyle w:val="Hyperlink"/>
            <w:rFonts w:ascii="Californian FB" w:hAnsi="Californian FB" w:cs="Arial"/>
            <w:sz w:val="24"/>
            <w:szCs w:val="24"/>
          </w:rPr>
          <w:t>l</w:t>
        </w:r>
        <w:r w:rsidRPr="00B238C9">
          <w:rPr>
            <w:rStyle w:val="Hyperlink"/>
            <w:rFonts w:ascii="Californian FB" w:hAnsi="Californian FB" w:cs="Arial"/>
            <w:sz w:val="24"/>
            <w:szCs w:val="24"/>
          </w:rPr>
          <w:t xml:space="preserve"> </w:t>
        </w:r>
        <w:r w:rsidRPr="00B238C9">
          <w:rPr>
            <w:rStyle w:val="Hyperlink"/>
            <w:rFonts w:ascii="Californian FB" w:hAnsi="Californian FB" w:cs="Arial"/>
            <w:sz w:val="24"/>
            <w:szCs w:val="24"/>
          </w:rPr>
          <w:t>R</w:t>
        </w:r>
        <w:r w:rsidRPr="00B238C9">
          <w:rPr>
            <w:rStyle w:val="Hyperlink"/>
            <w:rFonts w:ascii="Californian FB" w:hAnsi="Californian FB" w:cs="Arial"/>
            <w:sz w:val="24"/>
            <w:szCs w:val="24"/>
          </w:rPr>
          <w:t>equest Form [</w:t>
        </w:r>
        <w:r w:rsidR="00AF5650" w:rsidRPr="00B238C9">
          <w:rPr>
            <w:rStyle w:val="Hyperlink"/>
            <w:rFonts w:ascii="Californian FB" w:hAnsi="Californian FB" w:cs="Arial"/>
            <w:sz w:val="24"/>
            <w:szCs w:val="24"/>
          </w:rPr>
          <w:t>ARF</w:t>
        </w:r>
        <w:r w:rsidRPr="00B238C9">
          <w:rPr>
            <w:rStyle w:val="Hyperlink"/>
            <w:rFonts w:ascii="Californian FB" w:hAnsi="Californian FB" w:cs="Arial"/>
            <w:sz w:val="24"/>
            <w:szCs w:val="24"/>
          </w:rPr>
          <w:t>])</w:t>
        </w:r>
      </w:hyperlink>
      <w:r w:rsidR="00AF5650" w:rsidRPr="00B238C9">
        <w:rPr>
          <w:rFonts w:ascii="Californian FB" w:hAnsi="Californian FB" w:cs="Arial"/>
          <w:sz w:val="24"/>
          <w:szCs w:val="24"/>
        </w:rPr>
        <w:t xml:space="preserve"> </w:t>
      </w:r>
      <w:r w:rsidRPr="00B238C9">
        <w:rPr>
          <w:rFonts w:ascii="Californian FB" w:hAnsi="Californian FB" w:cs="Arial"/>
          <w:sz w:val="24"/>
          <w:szCs w:val="24"/>
        </w:rPr>
        <w:t xml:space="preserve">should be submitted </w:t>
      </w:r>
      <w:r w:rsidR="00FF18BF" w:rsidRPr="00B238C9">
        <w:rPr>
          <w:rFonts w:ascii="Californian FB" w:hAnsi="Californian FB" w:cs="Arial"/>
          <w:sz w:val="24"/>
          <w:szCs w:val="24"/>
        </w:rPr>
        <w:t xml:space="preserve">to the Vice President for Finance and Administration </w:t>
      </w:r>
      <w:r w:rsidR="00A3422C" w:rsidRPr="005C31AA">
        <w:rPr>
          <w:rFonts w:ascii="Californian FB" w:hAnsi="Californian FB" w:cs="Arial"/>
          <w:b/>
          <w:sz w:val="26"/>
          <w:szCs w:val="26"/>
          <w:u w:val="single"/>
        </w:rPr>
        <w:t>two weeks</w:t>
      </w:r>
      <w:r w:rsidR="00A3422C" w:rsidRPr="00B238C9">
        <w:rPr>
          <w:rFonts w:ascii="Californian FB" w:hAnsi="Californian FB" w:cs="Arial"/>
          <w:sz w:val="24"/>
          <w:szCs w:val="24"/>
        </w:rPr>
        <w:t xml:space="preserve"> prior to the function</w:t>
      </w:r>
      <w:r w:rsidRPr="00B238C9">
        <w:rPr>
          <w:rFonts w:ascii="Californian FB" w:hAnsi="Californian FB" w:cs="Arial"/>
          <w:sz w:val="24"/>
          <w:szCs w:val="24"/>
        </w:rPr>
        <w:t xml:space="preserve"> date</w:t>
      </w:r>
      <w:r w:rsidR="00A3422C" w:rsidRPr="00B238C9">
        <w:rPr>
          <w:rFonts w:ascii="Californian FB" w:hAnsi="Californian FB" w:cs="Arial"/>
          <w:sz w:val="24"/>
          <w:szCs w:val="24"/>
        </w:rPr>
        <w:t xml:space="preserve">.  The </w:t>
      </w:r>
      <w:r w:rsidR="00857FCA" w:rsidRPr="00B238C9">
        <w:rPr>
          <w:rFonts w:ascii="Californian FB" w:hAnsi="Californian FB" w:cs="Arial"/>
          <w:sz w:val="24"/>
          <w:szCs w:val="24"/>
        </w:rPr>
        <w:t>Approval Request Form</w:t>
      </w:r>
      <w:r w:rsidR="00A3422C" w:rsidRPr="00B238C9">
        <w:rPr>
          <w:rFonts w:ascii="Californian FB" w:hAnsi="Californian FB" w:cs="Arial"/>
          <w:sz w:val="24"/>
          <w:szCs w:val="24"/>
        </w:rPr>
        <w:t xml:space="preserve"> should be </w:t>
      </w:r>
      <w:r w:rsidR="00FF18BF" w:rsidRPr="00B238C9">
        <w:rPr>
          <w:rFonts w:ascii="Californian FB" w:hAnsi="Californian FB" w:cs="Arial"/>
          <w:sz w:val="24"/>
          <w:szCs w:val="24"/>
        </w:rPr>
        <w:t xml:space="preserve">submitted </w:t>
      </w:r>
      <w:r w:rsidR="00A3422C" w:rsidRPr="00B238C9">
        <w:rPr>
          <w:rFonts w:ascii="Californian FB" w:hAnsi="Californian FB" w:cs="Arial"/>
          <w:sz w:val="24"/>
          <w:szCs w:val="24"/>
        </w:rPr>
        <w:t>when</w:t>
      </w:r>
      <w:r w:rsidR="00D0541A" w:rsidRPr="00B238C9">
        <w:rPr>
          <w:rFonts w:ascii="Californian FB" w:hAnsi="Californian FB" w:cs="Arial"/>
          <w:sz w:val="24"/>
          <w:szCs w:val="24"/>
        </w:rPr>
        <w:t>ever</w:t>
      </w:r>
      <w:r w:rsidR="00A3422C" w:rsidRPr="00B238C9">
        <w:rPr>
          <w:rFonts w:ascii="Californian FB" w:hAnsi="Californian FB" w:cs="Arial"/>
          <w:sz w:val="24"/>
          <w:szCs w:val="24"/>
        </w:rPr>
        <w:t xml:space="preserve"> food will be served at a meeting, workshop, training session organized by the System </w:t>
      </w:r>
      <w:r w:rsidR="00FF18BF" w:rsidRPr="00B238C9">
        <w:rPr>
          <w:rFonts w:ascii="Californian FB" w:hAnsi="Californian FB" w:cs="Arial"/>
          <w:sz w:val="24"/>
          <w:szCs w:val="24"/>
        </w:rPr>
        <w:t>Office</w:t>
      </w:r>
      <w:r w:rsidR="00A3422C" w:rsidRPr="00B238C9">
        <w:rPr>
          <w:rFonts w:ascii="Californian FB" w:hAnsi="Californian FB" w:cs="Arial"/>
          <w:sz w:val="24"/>
          <w:szCs w:val="24"/>
        </w:rPr>
        <w:t xml:space="preserve">, on </w:t>
      </w:r>
      <w:r w:rsidR="00FF18BF" w:rsidRPr="00B238C9">
        <w:rPr>
          <w:rFonts w:ascii="Californian FB" w:hAnsi="Californian FB" w:cs="Arial"/>
          <w:sz w:val="24"/>
          <w:szCs w:val="24"/>
        </w:rPr>
        <w:t xml:space="preserve">or </w:t>
      </w:r>
      <w:r w:rsidR="00A3422C" w:rsidRPr="00B238C9">
        <w:rPr>
          <w:rFonts w:ascii="Californian FB" w:hAnsi="Californian FB" w:cs="Arial"/>
          <w:sz w:val="24"/>
          <w:szCs w:val="24"/>
        </w:rPr>
        <w:t>off campus.</w:t>
      </w:r>
      <w:r w:rsidR="004B297A" w:rsidRPr="00B238C9">
        <w:rPr>
          <w:rFonts w:ascii="Californian FB" w:hAnsi="Californian FB" w:cs="Arial"/>
          <w:sz w:val="24"/>
          <w:szCs w:val="24"/>
        </w:rPr>
        <w:t xml:space="preserve">  </w:t>
      </w:r>
      <w:r w:rsidR="00FF18BF" w:rsidRPr="00B238C9">
        <w:rPr>
          <w:rFonts w:ascii="Californian FB" w:hAnsi="Californian FB" w:cs="Arial"/>
          <w:sz w:val="24"/>
          <w:szCs w:val="24"/>
        </w:rPr>
        <w:t>Conferences and t</w:t>
      </w:r>
      <w:r w:rsidR="004B297A" w:rsidRPr="00B238C9">
        <w:rPr>
          <w:rFonts w:ascii="Californian FB" w:hAnsi="Californian FB" w:cs="Arial"/>
          <w:sz w:val="24"/>
          <w:szCs w:val="24"/>
        </w:rPr>
        <w:t xml:space="preserve">raining functions should include a written agenda, study materials and </w:t>
      </w:r>
      <w:r w:rsidR="00FF18BF" w:rsidRPr="00B238C9">
        <w:rPr>
          <w:rFonts w:ascii="Californian FB" w:hAnsi="Californian FB" w:cs="Arial"/>
          <w:sz w:val="24"/>
          <w:szCs w:val="24"/>
        </w:rPr>
        <w:t xml:space="preserve">identify the </w:t>
      </w:r>
      <w:r w:rsidR="004B297A" w:rsidRPr="00B238C9">
        <w:rPr>
          <w:rFonts w:ascii="Californian FB" w:hAnsi="Californian FB" w:cs="Arial"/>
          <w:sz w:val="24"/>
          <w:szCs w:val="24"/>
        </w:rPr>
        <w:t>presenter</w:t>
      </w:r>
      <w:r w:rsidR="00FF18BF" w:rsidRPr="00B238C9">
        <w:rPr>
          <w:rFonts w:ascii="Californian FB" w:hAnsi="Californian FB" w:cs="Arial"/>
          <w:sz w:val="24"/>
          <w:szCs w:val="24"/>
        </w:rPr>
        <w:t>(s)</w:t>
      </w:r>
      <w:r w:rsidR="004B297A" w:rsidRPr="00B238C9">
        <w:rPr>
          <w:rFonts w:ascii="Californian FB" w:hAnsi="Californian FB" w:cs="Arial"/>
          <w:sz w:val="24"/>
          <w:szCs w:val="24"/>
        </w:rPr>
        <w:t>.</w:t>
      </w:r>
      <w:r w:rsidR="000F444D" w:rsidRPr="00B238C9">
        <w:rPr>
          <w:rFonts w:ascii="Californian FB" w:hAnsi="Californian FB" w:cs="Arial"/>
          <w:sz w:val="24"/>
          <w:szCs w:val="24"/>
        </w:rPr>
        <w:t xml:space="preserve">  </w:t>
      </w:r>
      <w:r w:rsidR="00572834" w:rsidRPr="00B238C9">
        <w:rPr>
          <w:rFonts w:ascii="Californian FB" w:hAnsi="Californian FB" w:cs="Arial"/>
          <w:sz w:val="24"/>
          <w:szCs w:val="24"/>
        </w:rPr>
        <w:t>Approvals from the initiator, and the division vice president should be documented on the form prior to submission to the Vice President for Finance and Administration.</w:t>
      </w:r>
    </w:p>
    <w:p w:rsidR="007D3A89" w:rsidRPr="00B238C9" w:rsidRDefault="007D3A89" w:rsidP="007D3A89">
      <w:pPr>
        <w:ind w:left="720"/>
        <w:jc w:val="both"/>
        <w:rPr>
          <w:rFonts w:ascii="Californian FB" w:hAnsi="Californian FB" w:cs="Arial"/>
          <w:sz w:val="24"/>
          <w:szCs w:val="24"/>
        </w:rPr>
      </w:pPr>
    </w:p>
    <w:p w:rsidR="00BB4806" w:rsidRDefault="00561111" w:rsidP="00682051">
      <w:pPr>
        <w:numPr>
          <w:ilvl w:val="0"/>
          <w:numId w:val="1"/>
        </w:numPr>
        <w:jc w:val="both"/>
        <w:rPr>
          <w:rFonts w:ascii="Californian FB" w:hAnsi="Californian FB" w:cs="Arial"/>
          <w:sz w:val="24"/>
          <w:szCs w:val="24"/>
        </w:rPr>
      </w:pPr>
      <w:r w:rsidRPr="001F3901">
        <w:rPr>
          <w:rFonts w:ascii="Californian FB" w:hAnsi="Californian FB" w:cs="Arial"/>
          <w:sz w:val="24"/>
          <w:szCs w:val="24"/>
        </w:rPr>
        <w:lastRenderedPageBreak/>
        <w:t>All costs are to be included on the ARF.  Such expenses include, but are not limited to:</w:t>
      </w:r>
      <w:r w:rsidR="00E23127" w:rsidRPr="001F3901">
        <w:rPr>
          <w:rFonts w:ascii="Californian FB" w:hAnsi="Californian FB" w:cs="Arial"/>
          <w:sz w:val="24"/>
          <w:szCs w:val="24"/>
        </w:rPr>
        <w:t xml:space="preserve"> conference</w:t>
      </w:r>
      <w:r w:rsidRPr="001F3901">
        <w:rPr>
          <w:rFonts w:ascii="Californian FB" w:hAnsi="Californian FB" w:cs="Arial"/>
          <w:sz w:val="24"/>
          <w:szCs w:val="24"/>
        </w:rPr>
        <w:t xml:space="preserve"> fees</w:t>
      </w:r>
      <w:r w:rsidR="005C31AA" w:rsidRPr="001F3901">
        <w:rPr>
          <w:rFonts w:ascii="Californian FB" w:hAnsi="Californian FB" w:cs="Arial"/>
          <w:sz w:val="24"/>
          <w:szCs w:val="24"/>
        </w:rPr>
        <w:t>/webinar/webcast fees/online Learning Trainings</w:t>
      </w:r>
      <w:r w:rsidR="00E23127" w:rsidRPr="001F3901">
        <w:rPr>
          <w:rFonts w:ascii="Californian FB" w:hAnsi="Californian FB" w:cs="Arial"/>
          <w:sz w:val="24"/>
          <w:szCs w:val="24"/>
        </w:rPr>
        <w:t>, food purchases</w:t>
      </w:r>
      <w:r w:rsidRPr="001F3901">
        <w:rPr>
          <w:rFonts w:ascii="Californian FB" w:hAnsi="Californian FB" w:cs="Arial"/>
          <w:sz w:val="24"/>
          <w:szCs w:val="24"/>
        </w:rPr>
        <w:t xml:space="preserve">, </w:t>
      </w:r>
      <w:r w:rsidR="00E23127" w:rsidRPr="001F3901">
        <w:rPr>
          <w:rFonts w:ascii="Californian FB" w:hAnsi="Californian FB" w:cs="Arial"/>
          <w:sz w:val="24"/>
          <w:szCs w:val="24"/>
        </w:rPr>
        <w:t xml:space="preserve">lodging rooms, conference rooms, </w:t>
      </w:r>
      <w:r w:rsidRPr="001F3901">
        <w:rPr>
          <w:rFonts w:ascii="Californian FB" w:hAnsi="Californian FB" w:cs="Arial"/>
          <w:sz w:val="24"/>
          <w:szCs w:val="24"/>
        </w:rPr>
        <w:t xml:space="preserve">audio/video/other </w:t>
      </w:r>
      <w:r w:rsidR="00E23127" w:rsidRPr="001F3901">
        <w:rPr>
          <w:rFonts w:ascii="Californian FB" w:hAnsi="Californian FB" w:cs="Arial"/>
          <w:sz w:val="24"/>
          <w:szCs w:val="24"/>
        </w:rPr>
        <w:t>equipment rental</w:t>
      </w:r>
      <w:r w:rsidRPr="001F3901">
        <w:rPr>
          <w:rFonts w:ascii="Californian FB" w:hAnsi="Californian FB" w:cs="Arial"/>
          <w:sz w:val="24"/>
          <w:szCs w:val="24"/>
        </w:rPr>
        <w:t>, s</w:t>
      </w:r>
      <w:r w:rsidR="00E23127" w:rsidRPr="001F3901">
        <w:rPr>
          <w:rFonts w:ascii="Californian FB" w:hAnsi="Californian FB" w:cs="Arial"/>
          <w:sz w:val="24"/>
          <w:szCs w:val="24"/>
        </w:rPr>
        <w:t xml:space="preserve">peakers, </w:t>
      </w:r>
      <w:r w:rsidRPr="001F3901">
        <w:rPr>
          <w:rFonts w:ascii="Californian FB" w:hAnsi="Californian FB" w:cs="Arial"/>
          <w:sz w:val="24"/>
          <w:szCs w:val="24"/>
        </w:rPr>
        <w:t xml:space="preserve">trainers and </w:t>
      </w:r>
      <w:r w:rsidR="00E23127" w:rsidRPr="001F3901">
        <w:rPr>
          <w:rFonts w:ascii="Californian FB" w:hAnsi="Californian FB" w:cs="Arial"/>
          <w:sz w:val="24"/>
          <w:szCs w:val="24"/>
        </w:rPr>
        <w:t>honorariums.</w:t>
      </w:r>
      <w:r w:rsidRPr="001F3901">
        <w:rPr>
          <w:rFonts w:ascii="Californian FB" w:hAnsi="Californian FB" w:cs="Arial"/>
          <w:sz w:val="24"/>
          <w:szCs w:val="24"/>
        </w:rPr>
        <w:t xml:space="preserve">  Travel, whether employee or non-employee, should be included on the ARF if reimbursed through CCCS.  Should costs exceed budgeted or estimated amount, a</w:t>
      </w:r>
      <w:r w:rsidR="001F3901" w:rsidRPr="001F3901">
        <w:rPr>
          <w:rFonts w:ascii="Californian FB" w:hAnsi="Californian FB" w:cs="Arial"/>
          <w:sz w:val="24"/>
          <w:szCs w:val="24"/>
        </w:rPr>
        <w:t xml:space="preserve"> revised</w:t>
      </w:r>
      <w:r w:rsidRPr="001F3901">
        <w:rPr>
          <w:rFonts w:ascii="Californian FB" w:hAnsi="Californian FB" w:cs="Arial"/>
          <w:sz w:val="24"/>
          <w:szCs w:val="24"/>
        </w:rPr>
        <w:t xml:space="preserve"> form will need to be created and</w:t>
      </w:r>
      <w:r w:rsidR="00E8532A" w:rsidRPr="001F3901">
        <w:rPr>
          <w:rFonts w:ascii="Californian FB" w:hAnsi="Californian FB" w:cs="Arial"/>
          <w:sz w:val="24"/>
          <w:szCs w:val="24"/>
        </w:rPr>
        <w:t xml:space="preserve"> appropriate approvals obtained.</w:t>
      </w:r>
      <w:r w:rsidR="005C31AA" w:rsidRPr="001F3901">
        <w:rPr>
          <w:rFonts w:ascii="Californian FB" w:hAnsi="Californian FB" w:cs="Arial"/>
          <w:sz w:val="24"/>
          <w:szCs w:val="24"/>
        </w:rPr>
        <w:t xml:space="preserve"> </w:t>
      </w:r>
    </w:p>
    <w:p w:rsidR="001F3901" w:rsidRPr="001F3901" w:rsidRDefault="001F3901" w:rsidP="001F3901">
      <w:pPr>
        <w:ind w:left="720"/>
        <w:jc w:val="both"/>
        <w:rPr>
          <w:rFonts w:ascii="Californian FB" w:hAnsi="Californian FB" w:cs="Arial"/>
          <w:sz w:val="24"/>
          <w:szCs w:val="24"/>
        </w:rPr>
      </w:pPr>
    </w:p>
    <w:p w:rsidR="001F3901" w:rsidRPr="001F3901" w:rsidRDefault="001F3901" w:rsidP="001F3901">
      <w:pPr>
        <w:numPr>
          <w:ilvl w:val="0"/>
          <w:numId w:val="1"/>
        </w:numPr>
        <w:jc w:val="both"/>
        <w:rPr>
          <w:rFonts w:ascii="Californian FB" w:hAnsi="Californian FB" w:cs="Arial"/>
          <w:sz w:val="24"/>
          <w:szCs w:val="24"/>
        </w:rPr>
      </w:pPr>
      <w:r>
        <w:rPr>
          <w:rFonts w:ascii="Californian FB" w:hAnsi="Californian FB" w:cs="Arial"/>
          <w:bCs/>
          <w:iCs/>
          <w:sz w:val="24"/>
          <w:szCs w:val="24"/>
        </w:rPr>
        <w:t xml:space="preserve">You should turn in an ARF when food will be served. </w:t>
      </w:r>
      <w:r w:rsidR="00BB4806" w:rsidRPr="00B238C9">
        <w:rPr>
          <w:rFonts w:ascii="Californian FB" w:hAnsi="Californian FB" w:cs="Arial"/>
          <w:bCs/>
          <w:iCs/>
          <w:sz w:val="24"/>
          <w:szCs w:val="24"/>
        </w:rPr>
        <w:t>Food service per person costs must be no more than the state’s allowed per diem for the meal being served.  Meal Per Diem Rates</w:t>
      </w:r>
      <w:r w:rsidR="00561111" w:rsidRPr="00B238C9">
        <w:rPr>
          <w:rFonts w:ascii="Californian FB" w:hAnsi="Californian FB" w:cs="Arial"/>
          <w:bCs/>
          <w:iCs/>
          <w:sz w:val="24"/>
          <w:szCs w:val="24"/>
        </w:rPr>
        <w:t xml:space="preserve"> are listed on the State Controller’s website at </w:t>
      </w:r>
    </w:p>
    <w:p w:rsidR="00320CDA" w:rsidRPr="001F3901" w:rsidRDefault="00320CDA" w:rsidP="001F3901">
      <w:pPr>
        <w:ind w:left="720"/>
        <w:jc w:val="both"/>
        <w:rPr>
          <w:rFonts w:ascii="Californian FB" w:hAnsi="Californian FB" w:cs="Arial"/>
          <w:sz w:val="24"/>
          <w:szCs w:val="24"/>
        </w:rPr>
      </w:pPr>
      <w:hyperlink r:id="rId11" w:history="1">
        <w:r w:rsidRPr="001F3901">
          <w:rPr>
            <w:rStyle w:val="Hyperlink"/>
            <w:rFonts w:ascii="Californian FB" w:hAnsi="Californian FB" w:cs="Arial"/>
            <w:bCs/>
            <w:iCs/>
            <w:sz w:val="24"/>
            <w:szCs w:val="24"/>
          </w:rPr>
          <w:t>Allowable Meal Per Diem Rates for the US CONUS Travel - Appendix A1</w:t>
        </w:r>
      </w:hyperlink>
      <w:r w:rsidRPr="001F3901">
        <w:rPr>
          <w:rFonts w:ascii="Californian FB" w:hAnsi="Californian FB" w:cs="Arial"/>
          <w:bCs/>
          <w:iCs/>
          <w:sz w:val="24"/>
          <w:szCs w:val="24"/>
        </w:rPr>
        <w:t xml:space="preserve"> and</w:t>
      </w:r>
    </w:p>
    <w:p w:rsidR="00A8303C" w:rsidRPr="00B238C9" w:rsidRDefault="00320CDA" w:rsidP="004379C1">
      <w:pPr>
        <w:ind w:left="360" w:firstLine="360"/>
        <w:jc w:val="both"/>
        <w:rPr>
          <w:rFonts w:ascii="Californian FB" w:hAnsi="Californian FB" w:cs="Arial"/>
          <w:bCs/>
          <w:iCs/>
          <w:sz w:val="24"/>
          <w:szCs w:val="24"/>
        </w:rPr>
      </w:pPr>
      <w:hyperlink r:id="rId12" w:history="1">
        <w:r w:rsidR="00E166FB">
          <w:rPr>
            <w:rStyle w:val="Hyperlink"/>
            <w:rFonts w:ascii="Californian FB" w:hAnsi="Californian FB" w:cs="Arial"/>
            <w:bCs/>
            <w:iCs/>
            <w:sz w:val="24"/>
            <w:szCs w:val="24"/>
          </w:rPr>
          <w:t>Maximum Allowable P</w:t>
        </w:r>
        <w:r w:rsidR="00E166FB">
          <w:rPr>
            <w:rStyle w:val="Hyperlink"/>
            <w:rFonts w:ascii="Californian FB" w:hAnsi="Californian FB" w:cs="Arial"/>
            <w:bCs/>
            <w:iCs/>
            <w:sz w:val="24"/>
            <w:szCs w:val="24"/>
          </w:rPr>
          <w:t>e</w:t>
        </w:r>
        <w:r w:rsidR="00E166FB">
          <w:rPr>
            <w:rStyle w:val="Hyperlink"/>
            <w:rFonts w:ascii="Californian FB" w:hAnsi="Californian FB" w:cs="Arial"/>
            <w:bCs/>
            <w:iCs/>
            <w:sz w:val="24"/>
            <w:szCs w:val="24"/>
          </w:rPr>
          <w:t>r</w:t>
        </w:r>
        <w:r w:rsidR="00E166FB">
          <w:rPr>
            <w:rStyle w:val="Hyperlink"/>
            <w:rFonts w:ascii="Californian FB" w:hAnsi="Californian FB" w:cs="Arial"/>
            <w:bCs/>
            <w:iCs/>
            <w:sz w:val="24"/>
            <w:szCs w:val="24"/>
          </w:rPr>
          <w:t xml:space="preserve"> Diem October 1, 2009 - Appendix A2</w:t>
        </w:r>
      </w:hyperlink>
      <w:r w:rsidR="00A8303C" w:rsidRPr="00B238C9">
        <w:rPr>
          <w:rFonts w:ascii="Californian FB" w:hAnsi="Californian FB" w:cs="Arial"/>
          <w:bCs/>
          <w:iCs/>
          <w:sz w:val="24"/>
          <w:szCs w:val="24"/>
        </w:rPr>
        <w:t xml:space="preserve"> </w:t>
      </w:r>
    </w:p>
    <w:p w:rsidR="00A8303C" w:rsidRPr="00B238C9" w:rsidRDefault="00A8303C" w:rsidP="004379C1">
      <w:pPr>
        <w:ind w:left="360" w:firstLine="360"/>
        <w:jc w:val="both"/>
        <w:rPr>
          <w:rFonts w:ascii="Californian FB" w:hAnsi="Californian FB" w:cs="Arial"/>
          <w:sz w:val="24"/>
          <w:szCs w:val="24"/>
        </w:rPr>
      </w:pPr>
      <w:r w:rsidRPr="00B238C9">
        <w:rPr>
          <w:rFonts w:ascii="Californian FB" w:hAnsi="Californian FB" w:cs="Arial"/>
          <w:bCs/>
          <w:iCs/>
          <w:sz w:val="24"/>
          <w:szCs w:val="24"/>
        </w:rPr>
        <w:t xml:space="preserve">Per Diem rates have been revised effective </w:t>
      </w:r>
      <w:r w:rsidR="00E166FB">
        <w:rPr>
          <w:rFonts w:ascii="Californian FB" w:hAnsi="Californian FB" w:cs="Arial"/>
          <w:bCs/>
          <w:iCs/>
          <w:sz w:val="24"/>
          <w:szCs w:val="24"/>
        </w:rPr>
        <w:t xml:space="preserve">October </w:t>
      </w:r>
      <w:r w:rsidR="00D31177" w:rsidRPr="00B238C9">
        <w:rPr>
          <w:rFonts w:ascii="Californian FB" w:hAnsi="Californian FB" w:cs="Arial"/>
          <w:bCs/>
          <w:iCs/>
          <w:sz w:val="24"/>
          <w:szCs w:val="24"/>
        </w:rPr>
        <w:t>1, 200</w:t>
      </w:r>
      <w:r w:rsidR="00F66ABD">
        <w:rPr>
          <w:rFonts w:ascii="Californian FB" w:hAnsi="Californian FB" w:cs="Arial"/>
          <w:bCs/>
          <w:iCs/>
          <w:sz w:val="24"/>
          <w:szCs w:val="24"/>
        </w:rPr>
        <w:t>15</w:t>
      </w:r>
      <w:r w:rsidRPr="00B238C9">
        <w:rPr>
          <w:rFonts w:ascii="Californian FB" w:hAnsi="Californian FB" w:cs="Arial"/>
          <w:bCs/>
          <w:iCs/>
          <w:sz w:val="24"/>
          <w:szCs w:val="24"/>
        </w:rPr>
        <w:t>.</w:t>
      </w:r>
    </w:p>
    <w:p w:rsidR="004B297A" w:rsidRPr="00B238C9" w:rsidRDefault="004B297A" w:rsidP="00682051">
      <w:pPr>
        <w:ind w:left="360"/>
        <w:jc w:val="both"/>
        <w:rPr>
          <w:rFonts w:ascii="Californian FB" w:hAnsi="Californian FB" w:cs="Arial"/>
          <w:sz w:val="24"/>
          <w:szCs w:val="24"/>
        </w:rPr>
      </w:pPr>
    </w:p>
    <w:p w:rsidR="00A3422C" w:rsidRDefault="00A3422C" w:rsidP="00682051">
      <w:pPr>
        <w:numPr>
          <w:ilvl w:val="0"/>
          <w:numId w:val="1"/>
        </w:numPr>
        <w:jc w:val="both"/>
        <w:rPr>
          <w:rFonts w:ascii="Californian FB" w:hAnsi="Californian FB" w:cs="Arial"/>
          <w:sz w:val="24"/>
          <w:szCs w:val="24"/>
        </w:rPr>
      </w:pPr>
      <w:r w:rsidRPr="00B238C9">
        <w:rPr>
          <w:rFonts w:ascii="Californian FB" w:hAnsi="Californian FB" w:cs="Arial"/>
          <w:sz w:val="24"/>
          <w:szCs w:val="24"/>
        </w:rPr>
        <w:t>The Approval Request Form may be submitted quarterly</w:t>
      </w:r>
      <w:r w:rsidR="00F66ABD">
        <w:rPr>
          <w:rFonts w:ascii="Californian FB" w:hAnsi="Californian FB" w:cs="Arial"/>
          <w:sz w:val="24"/>
          <w:szCs w:val="24"/>
        </w:rPr>
        <w:t>/</w:t>
      </w:r>
      <w:r w:rsidR="00E31775">
        <w:rPr>
          <w:rFonts w:ascii="Californian FB" w:hAnsi="Californian FB" w:cs="Arial"/>
          <w:sz w:val="24"/>
          <w:szCs w:val="24"/>
        </w:rPr>
        <w:t>bi-annually or annually</w:t>
      </w:r>
      <w:r w:rsidRPr="00B238C9">
        <w:rPr>
          <w:rFonts w:ascii="Californian FB" w:hAnsi="Californian FB" w:cs="Arial"/>
          <w:sz w:val="24"/>
          <w:szCs w:val="24"/>
        </w:rPr>
        <w:t xml:space="preserve"> for recurring meetings being scheduled.  Large meetings/conferences/event requests can be turned in advance to make sure they have prior approval and the funds have been budgeted for that event in </w:t>
      </w:r>
      <w:r w:rsidR="00572834" w:rsidRPr="00B238C9">
        <w:rPr>
          <w:rFonts w:ascii="Californian FB" w:hAnsi="Californian FB" w:cs="Arial"/>
          <w:sz w:val="24"/>
          <w:szCs w:val="24"/>
        </w:rPr>
        <w:t xml:space="preserve">the appropriate </w:t>
      </w:r>
      <w:r w:rsidRPr="00B238C9">
        <w:rPr>
          <w:rFonts w:ascii="Californian FB" w:hAnsi="Californian FB" w:cs="Arial"/>
          <w:sz w:val="24"/>
          <w:szCs w:val="24"/>
        </w:rPr>
        <w:t>division</w:t>
      </w:r>
      <w:r w:rsidR="004B297A" w:rsidRPr="00B238C9">
        <w:rPr>
          <w:rFonts w:ascii="Californian FB" w:hAnsi="Californian FB" w:cs="Arial"/>
          <w:sz w:val="24"/>
          <w:szCs w:val="24"/>
        </w:rPr>
        <w:t xml:space="preserve">’s </w:t>
      </w:r>
      <w:r w:rsidRPr="00B238C9">
        <w:rPr>
          <w:rFonts w:ascii="Californian FB" w:hAnsi="Californian FB" w:cs="Arial"/>
          <w:sz w:val="24"/>
          <w:szCs w:val="24"/>
        </w:rPr>
        <w:t>cost center.</w:t>
      </w:r>
    </w:p>
    <w:p w:rsidR="00E166FB" w:rsidRDefault="00E166FB" w:rsidP="00E166FB">
      <w:pPr>
        <w:ind w:left="720"/>
        <w:jc w:val="both"/>
        <w:rPr>
          <w:rFonts w:ascii="Californian FB" w:hAnsi="Californian FB" w:cs="Arial"/>
          <w:sz w:val="24"/>
          <w:szCs w:val="24"/>
        </w:rPr>
      </w:pPr>
    </w:p>
    <w:p w:rsidR="00E166FB" w:rsidRPr="007D3A89" w:rsidRDefault="00E166FB" w:rsidP="00682051">
      <w:pPr>
        <w:numPr>
          <w:ilvl w:val="0"/>
          <w:numId w:val="1"/>
        </w:numPr>
        <w:jc w:val="both"/>
        <w:rPr>
          <w:rFonts w:ascii="Californian FB" w:hAnsi="Californian FB" w:cs="Arial"/>
          <w:sz w:val="24"/>
          <w:szCs w:val="24"/>
        </w:rPr>
      </w:pPr>
      <w:r w:rsidRPr="007D3A89">
        <w:rPr>
          <w:rFonts w:ascii="Californian FB" w:hAnsi="Californian FB"/>
          <w:sz w:val="24"/>
          <w:szCs w:val="24"/>
        </w:rPr>
        <w:t xml:space="preserve">Please note: if Approval Request Form costs are </w:t>
      </w:r>
      <w:r w:rsidRPr="007D3A89">
        <w:rPr>
          <w:rFonts w:ascii="Californian FB" w:hAnsi="Californian FB"/>
          <w:b/>
          <w:sz w:val="24"/>
          <w:szCs w:val="24"/>
          <w:u w:val="single"/>
        </w:rPr>
        <w:t>$100</w:t>
      </w:r>
      <w:r w:rsidR="007D3A89">
        <w:rPr>
          <w:rFonts w:ascii="Californian FB" w:hAnsi="Californian FB"/>
          <w:b/>
          <w:sz w:val="24"/>
          <w:szCs w:val="24"/>
          <w:u w:val="single"/>
        </w:rPr>
        <w:t xml:space="preserve"> and under, f</w:t>
      </w:r>
      <w:r w:rsidRPr="007D3A89">
        <w:rPr>
          <w:rFonts w:ascii="Californian FB" w:hAnsi="Californian FB"/>
          <w:b/>
          <w:sz w:val="24"/>
          <w:szCs w:val="24"/>
          <w:u w:val="single"/>
        </w:rPr>
        <w:t>or Official Function, Fees or Travel,</w:t>
      </w:r>
      <w:r w:rsidRPr="007D3A89">
        <w:rPr>
          <w:rFonts w:ascii="Californian FB" w:hAnsi="Californian FB"/>
          <w:b/>
          <w:sz w:val="24"/>
          <w:szCs w:val="24"/>
        </w:rPr>
        <w:t xml:space="preserve"> </w:t>
      </w:r>
      <w:r w:rsidRPr="007D3A89">
        <w:rPr>
          <w:rFonts w:ascii="Californian FB" w:hAnsi="Californian FB"/>
          <w:sz w:val="24"/>
          <w:szCs w:val="24"/>
        </w:rPr>
        <w:t xml:space="preserve">Budget &amp; VP-Finance </w:t>
      </w:r>
      <w:r w:rsidRPr="007D3A89">
        <w:rPr>
          <w:rFonts w:ascii="Californian FB" w:hAnsi="Californian FB"/>
          <w:sz w:val="24"/>
          <w:szCs w:val="24"/>
          <w:u w:val="single"/>
        </w:rPr>
        <w:t>do not</w:t>
      </w:r>
      <w:r w:rsidRPr="007D3A89">
        <w:rPr>
          <w:rFonts w:ascii="Californian FB" w:hAnsi="Californian FB"/>
          <w:sz w:val="24"/>
          <w:szCs w:val="24"/>
        </w:rPr>
        <w:t xml:space="preserve"> need to approve form – Approval Request Form only needs </w:t>
      </w:r>
      <w:r w:rsidR="00891AE0" w:rsidRPr="007D3A89">
        <w:rPr>
          <w:rFonts w:ascii="Californian FB" w:hAnsi="Californian FB"/>
          <w:sz w:val="24"/>
          <w:szCs w:val="24"/>
        </w:rPr>
        <w:t xml:space="preserve">signature of </w:t>
      </w:r>
      <w:r w:rsidRPr="007D3A89">
        <w:rPr>
          <w:rFonts w:ascii="Californian FB" w:hAnsi="Californian FB"/>
          <w:sz w:val="24"/>
          <w:szCs w:val="24"/>
        </w:rPr>
        <w:t>Division VP</w:t>
      </w:r>
      <w:r w:rsidR="00891AE0" w:rsidRPr="007D3A89">
        <w:rPr>
          <w:rFonts w:ascii="Californian FB" w:hAnsi="Californian FB"/>
          <w:sz w:val="24"/>
          <w:szCs w:val="24"/>
        </w:rPr>
        <w:t>/</w:t>
      </w:r>
      <w:r w:rsidRPr="007D3A89">
        <w:rPr>
          <w:rFonts w:ascii="Californian FB" w:hAnsi="Californian FB"/>
          <w:sz w:val="24"/>
          <w:szCs w:val="24"/>
        </w:rPr>
        <w:t xml:space="preserve"> Supervisor with Delegated Authority. </w:t>
      </w:r>
    </w:p>
    <w:p w:rsidR="00E31775" w:rsidRPr="007D3A89" w:rsidRDefault="00E31775" w:rsidP="00E31775">
      <w:pPr>
        <w:pStyle w:val="ListParagraph"/>
        <w:rPr>
          <w:rFonts w:ascii="Californian FB" w:hAnsi="Californian FB" w:cs="Arial"/>
          <w:sz w:val="24"/>
          <w:szCs w:val="24"/>
        </w:rPr>
      </w:pPr>
    </w:p>
    <w:p w:rsidR="00E31775" w:rsidRPr="007D3A89" w:rsidRDefault="00E31775" w:rsidP="00682051">
      <w:pPr>
        <w:numPr>
          <w:ilvl w:val="0"/>
          <w:numId w:val="1"/>
        </w:numPr>
        <w:jc w:val="both"/>
        <w:rPr>
          <w:rFonts w:ascii="Californian FB" w:hAnsi="Californian FB" w:cs="Arial"/>
          <w:sz w:val="24"/>
          <w:szCs w:val="24"/>
        </w:rPr>
      </w:pPr>
      <w:r w:rsidRPr="007D3A89">
        <w:rPr>
          <w:rFonts w:ascii="Californian FB" w:hAnsi="Californian FB" w:cs="Arial"/>
          <w:sz w:val="24"/>
          <w:szCs w:val="24"/>
        </w:rPr>
        <w:t xml:space="preserve">All Out-of-State and Out-of-Country travel </w:t>
      </w:r>
      <w:r w:rsidRPr="007D3A89">
        <w:rPr>
          <w:rFonts w:ascii="Californian FB" w:hAnsi="Californian FB" w:cs="Arial"/>
          <w:b/>
          <w:sz w:val="24"/>
          <w:szCs w:val="24"/>
        </w:rPr>
        <w:t>requires</w:t>
      </w:r>
      <w:r w:rsidRPr="007D3A89">
        <w:rPr>
          <w:rFonts w:ascii="Californian FB" w:hAnsi="Californian FB" w:cs="Arial"/>
          <w:sz w:val="24"/>
          <w:szCs w:val="24"/>
        </w:rPr>
        <w:t xml:space="preserve"> prior approval from Vice President for Finance &amp; Admin. (</w:t>
      </w:r>
      <w:r w:rsidR="007D3A89" w:rsidRPr="007D3A89">
        <w:rPr>
          <w:rFonts w:ascii="Californian FB" w:hAnsi="Californian FB" w:cs="Arial"/>
          <w:sz w:val="24"/>
          <w:szCs w:val="24"/>
        </w:rPr>
        <w:t>On</w:t>
      </w:r>
      <w:r w:rsidRPr="007D3A89">
        <w:rPr>
          <w:rFonts w:ascii="Californian FB" w:hAnsi="Californian FB" w:cs="Arial"/>
          <w:sz w:val="24"/>
          <w:szCs w:val="24"/>
        </w:rPr>
        <w:t xml:space="preserve"> behalf of the System President) and budget approval.</w:t>
      </w:r>
    </w:p>
    <w:p w:rsidR="00E31775" w:rsidRPr="007D3A89" w:rsidRDefault="00E31775" w:rsidP="00E31775">
      <w:pPr>
        <w:pStyle w:val="ListParagraph"/>
        <w:rPr>
          <w:rFonts w:ascii="Californian FB" w:hAnsi="Californian FB" w:cs="Arial"/>
          <w:sz w:val="24"/>
          <w:szCs w:val="24"/>
        </w:rPr>
      </w:pPr>
    </w:p>
    <w:p w:rsidR="00E31775" w:rsidRPr="006326F5" w:rsidRDefault="00E31775" w:rsidP="00682051">
      <w:pPr>
        <w:numPr>
          <w:ilvl w:val="0"/>
          <w:numId w:val="1"/>
        </w:numPr>
        <w:jc w:val="both"/>
        <w:rPr>
          <w:rFonts w:ascii="Californian FB" w:hAnsi="Californian FB" w:cs="Arial"/>
          <w:sz w:val="24"/>
          <w:szCs w:val="24"/>
        </w:rPr>
      </w:pPr>
      <w:r w:rsidRPr="006326F5">
        <w:rPr>
          <w:rFonts w:ascii="Californian FB" w:hAnsi="Californian FB"/>
          <w:sz w:val="24"/>
          <w:szCs w:val="24"/>
        </w:rPr>
        <w:t xml:space="preserve">All expenditures related to meetings, workshops, training sessions and System coordination, on and off campus, must receive </w:t>
      </w:r>
      <w:r w:rsidRPr="006326F5">
        <w:rPr>
          <w:rFonts w:ascii="Californian FB" w:hAnsi="Californian FB"/>
          <w:sz w:val="24"/>
          <w:szCs w:val="24"/>
          <w:u w:val="single"/>
        </w:rPr>
        <w:t>prior</w:t>
      </w:r>
      <w:r w:rsidRPr="006326F5">
        <w:rPr>
          <w:rFonts w:ascii="Californian FB" w:hAnsi="Californian FB"/>
          <w:sz w:val="24"/>
          <w:szCs w:val="24"/>
        </w:rPr>
        <w:t xml:space="preserve"> signature approval from the System Vice President for Finance and Administration and budget approval (prior to making arrangements, i.e. airline reservations, registration/conference fees</w:t>
      </w:r>
      <w:r w:rsidR="001F3901" w:rsidRPr="006326F5">
        <w:rPr>
          <w:rFonts w:ascii="Californian FB" w:hAnsi="Californian FB"/>
          <w:sz w:val="24"/>
          <w:szCs w:val="24"/>
        </w:rPr>
        <w:t>, etc.</w:t>
      </w:r>
      <w:r w:rsidRPr="006326F5">
        <w:rPr>
          <w:rFonts w:ascii="Californian FB" w:hAnsi="Californian FB"/>
          <w:sz w:val="24"/>
          <w:szCs w:val="24"/>
        </w:rPr>
        <w:t>)</w:t>
      </w:r>
    </w:p>
    <w:p w:rsidR="00A3422C" w:rsidRPr="00B238C9" w:rsidRDefault="00A3422C" w:rsidP="00572834">
      <w:pPr>
        <w:jc w:val="both"/>
        <w:rPr>
          <w:rFonts w:ascii="Californian FB" w:hAnsi="Californian FB" w:cs="Arial"/>
          <w:sz w:val="24"/>
          <w:szCs w:val="24"/>
        </w:rPr>
      </w:pPr>
    </w:p>
    <w:p w:rsidR="00857FCA" w:rsidRPr="00B238C9" w:rsidRDefault="00857FCA" w:rsidP="00682051">
      <w:pPr>
        <w:jc w:val="both"/>
        <w:rPr>
          <w:rFonts w:ascii="Californian FB" w:hAnsi="Californian FB" w:cs="Arial"/>
          <w:b/>
          <w:sz w:val="24"/>
          <w:szCs w:val="24"/>
        </w:rPr>
      </w:pPr>
      <w:r w:rsidRPr="00B238C9">
        <w:rPr>
          <w:rFonts w:ascii="Californian FB" w:hAnsi="Californian FB" w:cs="Arial"/>
          <w:b/>
          <w:sz w:val="24"/>
          <w:szCs w:val="24"/>
        </w:rPr>
        <w:t>Submitting for Reimbursement:</w:t>
      </w:r>
    </w:p>
    <w:p w:rsidR="00857FCA" w:rsidRPr="00B238C9" w:rsidRDefault="00857FCA" w:rsidP="00682051">
      <w:pPr>
        <w:jc w:val="both"/>
        <w:rPr>
          <w:rFonts w:ascii="Californian FB" w:hAnsi="Californian FB" w:cs="Arial"/>
          <w:sz w:val="24"/>
          <w:szCs w:val="24"/>
        </w:rPr>
      </w:pPr>
    </w:p>
    <w:p w:rsidR="00F846C9" w:rsidRDefault="00A3422C" w:rsidP="00682051">
      <w:pPr>
        <w:jc w:val="both"/>
        <w:rPr>
          <w:rFonts w:ascii="Californian FB" w:hAnsi="Californian FB" w:cs="Arial"/>
          <w:sz w:val="24"/>
          <w:szCs w:val="24"/>
        </w:rPr>
      </w:pPr>
      <w:r w:rsidRPr="00B238C9">
        <w:rPr>
          <w:rFonts w:ascii="Californian FB" w:hAnsi="Californian FB" w:cs="Arial"/>
          <w:sz w:val="24"/>
          <w:szCs w:val="24"/>
        </w:rPr>
        <w:t>When submitting the</w:t>
      </w:r>
      <w:r w:rsidR="004B297A" w:rsidRPr="00B238C9">
        <w:rPr>
          <w:rFonts w:ascii="Californian FB" w:hAnsi="Californian FB" w:cs="Arial"/>
          <w:sz w:val="24"/>
          <w:szCs w:val="24"/>
        </w:rPr>
        <w:t xml:space="preserve"> </w:t>
      </w:r>
      <w:r w:rsidR="008A415C" w:rsidRPr="00B238C9">
        <w:rPr>
          <w:rFonts w:ascii="Californian FB" w:hAnsi="Californian FB" w:cs="Arial"/>
          <w:sz w:val="24"/>
          <w:szCs w:val="24"/>
        </w:rPr>
        <w:t xml:space="preserve">Travel Expense Reimbursement form, a copy of the approved Approval Request Form must be attached along </w:t>
      </w:r>
      <w:r w:rsidR="007D3A89" w:rsidRPr="00B238C9">
        <w:rPr>
          <w:rFonts w:ascii="Californian FB" w:hAnsi="Californian FB" w:cs="Arial"/>
          <w:sz w:val="24"/>
          <w:szCs w:val="24"/>
        </w:rPr>
        <w:t>with</w:t>
      </w:r>
      <w:r w:rsidR="008A415C" w:rsidRPr="00B238C9">
        <w:rPr>
          <w:rFonts w:ascii="Californian FB" w:hAnsi="Californian FB" w:cs="Arial"/>
          <w:sz w:val="24"/>
          <w:szCs w:val="24"/>
        </w:rPr>
        <w:t xml:space="preserve"> </w:t>
      </w:r>
      <w:r w:rsidR="004B297A" w:rsidRPr="00B238C9">
        <w:rPr>
          <w:rFonts w:ascii="Californian FB" w:hAnsi="Californian FB" w:cs="Arial"/>
          <w:sz w:val="24"/>
          <w:szCs w:val="24"/>
        </w:rPr>
        <w:t>statement/receipt</w:t>
      </w:r>
      <w:r w:rsidR="00E31775">
        <w:rPr>
          <w:rFonts w:ascii="Californian FB" w:hAnsi="Californian FB" w:cs="Arial"/>
          <w:sz w:val="24"/>
          <w:szCs w:val="24"/>
        </w:rPr>
        <w:t>s</w:t>
      </w:r>
      <w:r w:rsidR="008A415C" w:rsidRPr="00B238C9">
        <w:rPr>
          <w:rFonts w:ascii="Californian FB" w:hAnsi="Californian FB" w:cs="Arial"/>
          <w:sz w:val="24"/>
          <w:szCs w:val="24"/>
        </w:rPr>
        <w:t xml:space="preserve">. </w:t>
      </w:r>
    </w:p>
    <w:p w:rsidR="00F846C9" w:rsidRPr="00B238C9" w:rsidRDefault="00F846C9" w:rsidP="00682051">
      <w:pPr>
        <w:jc w:val="both"/>
        <w:rPr>
          <w:rFonts w:ascii="Californian FB" w:hAnsi="Californian FB" w:cs="Arial"/>
          <w:sz w:val="24"/>
          <w:szCs w:val="24"/>
        </w:rPr>
      </w:pPr>
    </w:p>
    <w:p w:rsidR="0070624D" w:rsidRPr="00B238C9" w:rsidRDefault="008A415C" w:rsidP="00682051">
      <w:pPr>
        <w:jc w:val="both"/>
        <w:rPr>
          <w:rFonts w:ascii="Californian FB" w:hAnsi="Californian FB" w:cs="Arial"/>
          <w:sz w:val="24"/>
          <w:szCs w:val="24"/>
        </w:rPr>
      </w:pPr>
      <w:r w:rsidRPr="00B238C9">
        <w:rPr>
          <w:rFonts w:ascii="Californian FB" w:hAnsi="Californian FB" w:cs="Arial"/>
          <w:sz w:val="24"/>
          <w:szCs w:val="24"/>
        </w:rPr>
        <w:t xml:space="preserve">Other reimbursement submissions, such as Official Functions, will </w:t>
      </w:r>
      <w:r w:rsidR="0070624D" w:rsidRPr="00B238C9">
        <w:rPr>
          <w:rFonts w:ascii="Californian FB" w:hAnsi="Californian FB" w:cs="Arial"/>
          <w:sz w:val="24"/>
          <w:szCs w:val="24"/>
        </w:rPr>
        <w:t xml:space="preserve">require a </w:t>
      </w:r>
      <w:r w:rsidRPr="00B238C9">
        <w:rPr>
          <w:rFonts w:ascii="Californian FB" w:hAnsi="Californian FB" w:cs="Arial"/>
          <w:sz w:val="24"/>
          <w:szCs w:val="24"/>
        </w:rPr>
        <w:t xml:space="preserve">statement/receipt and a </w:t>
      </w:r>
      <w:r w:rsidR="00A3422C" w:rsidRPr="00B238C9">
        <w:rPr>
          <w:rFonts w:ascii="Californian FB" w:hAnsi="Californian FB" w:cs="Arial"/>
          <w:sz w:val="24"/>
          <w:szCs w:val="24"/>
        </w:rPr>
        <w:t xml:space="preserve">list </w:t>
      </w:r>
      <w:r w:rsidR="00857FCA" w:rsidRPr="00B238C9">
        <w:rPr>
          <w:rFonts w:ascii="Californian FB" w:hAnsi="Californian FB" w:cs="Arial"/>
          <w:sz w:val="24"/>
          <w:szCs w:val="24"/>
        </w:rPr>
        <w:t xml:space="preserve">of </w:t>
      </w:r>
      <w:r w:rsidR="00A3422C" w:rsidRPr="00B238C9">
        <w:rPr>
          <w:rFonts w:ascii="Californian FB" w:hAnsi="Californian FB" w:cs="Arial"/>
          <w:sz w:val="24"/>
          <w:szCs w:val="24"/>
        </w:rPr>
        <w:t xml:space="preserve">attendees. </w:t>
      </w:r>
    </w:p>
    <w:p w:rsidR="0070624D" w:rsidRPr="00B238C9" w:rsidRDefault="0070624D" w:rsidP="00682051">
      <w:pPr>
        <w:jc w:val="both"/>
        <w:rPr>
          <w:rFonts w:ascii="Californian FB" w:hAnsi="Californian FB" w:cs="Arial"/>
          <w:sz w:val="24"/>
          <w:szCs w:val="24"/>
        </w:rPr>
      </w:pPr>
    </w:p>
    <w:p w:rsidR="0070624D" w:rsidRPr="00B238C9" w:rsidRDefault="00D0541A" w:rsidP="00682051">
      <w:pPr>
        <w:jc w:val="both"/>
        <w:rPr>
          <w:rFonts w:ascii="Californian FB" w:hAnsi="Californian FB" w:cs="Arial"/>
          <w:sz w:val="24"/>
          <w:szCs w:val="24"/>
        </w:rPr>
      </w:pPr>
      <w:r w:rsidRPr="00B238C9">
        <w:rPr>
          <w:rFonts w:ascii="Californian FB" w:hAnsi="Californian FB" w:cs="Arial"/>
          <w:sz w:val="24"/>
          <w:szCs w:val="24"/>
        </w:rPr>
        <w:t xml:space="preserve">If submitting for a training function it </w:t>
      </w:r>
      <w:r w:rsidR="00FB13B9" w:rsidRPr="00B238C9">
        <w:rPr>
          <w:rFonts w:ascii="Californian FB" w:hAnsi="Californian FB" w:cs="Arial"/>
          <w:sz w:val="24"/>
          <w:szCs w:val="24"/>
        </w:rPr>
        <w:t xml:space="preserve">requires </w:t>
      </w:r>
      <w:r w:rsidR="0070624D" w:rsidRPr="00B238C9">
        <w:rPr>
          <w:rFonts w:ascii="Californian FB" w:hAnsi="Californian FB" w:cs="Arial"/>
          <w:sz w:val="24"/>
          <w:szCs w:val="24"/>
        </w:rPr>
        <w:t xml:space="preserve">a statement/receipt, </w:t>
      </w:r>
      <w:r w:rsidRPr="00B238C9">
        <w:rPr>
          <w:rFonts w:ascii="Californian FB" w:hAnsi="Californian FB" w:cs="Arial"/>
          <w:sz w:val="24"/>
          <w:szCs w:val="24"/>
        </w:rPr>
        <w:t>a</w:t>
      </w:r>
      <w:r w:rsidR="0070624D" w:rsidRPr="00B238C9">
        <w:rPr>
          <w:rFonts w:ascii="Californian FB" w:hAnsi="Californian FB" w:cs="Arial"/>
          <w:sz w:val="24"/>
          <w:szCs w:val="24"/>
        </w:rPr>
        <w:t>n</w:t>
      </w:r>
      <w:r w:rsidRPr="00B238C9">
        <w:rPr>
          <w:rFonts w:ascii="Californian FB" w:hAnsi="Californian FB" w:cs="Arial"/>
          <w:sz w:val="24"/>
          <w:szCs w:val="24"/>
        </w:rPr>
        <w:t xml:space="preserve"> agenda</w:t>
      </w:r>
      <w:r w:rsidR="0070624D" w:rsidRPr="00B238C9">
        <w:rPr>
          <w:rFonts w:ascii="Californian FB" w:hAnsi="Californian FB" w:cs="Arial"/>
          <w:sz w:val="24"/>
          <w:szCs w:val="24"/>
        </w:rPr>
        <w:t xml:space="preserve"> and a list of attendees. </w:t>
      </w:r>
    </w:p>
    <w:p w:rsidR="0070624D" w:rsidRPr="00B238C9" w:rsidRDefault="0070624D" w:rsidP="00682051">
      <w:pPr>
        <w:jc w:val="both"/>
        <w:rPr>
          <w:rFonts w:ascii="Californian FB" w:hAnsi="Californian FB" w:cs="Arial"/>
          <w:sz w:val="24"/>
          <w:szCs w:val="24"/>
        </w:rPr>
      </w:pPr>
    </w:p>
    <w:p w:rsidR="00A3422C" w:rsidRDefault="001024D0" w:rsidP="00682051">
      <w:pPr>
        <w:jc w:val="both"/>
        <w:rPr>
          <w:rFonts w:ascii="Californian FB" w:hAnsi="Californian FB" w:cs="Arial"/>
          <w:sz w:val="24"/>
          <w:szCs w:val="24"/>
        </w:rPr>
      </w:pPr>
      <w:r w:rsidRPr="00B238C9">
        <w:rPr>
          <w:rFonts w:ascii="Californian FB" w:hAnsi="Californian FB" w:cs="Arial"/>
          <w:sz w:val="24"/>
          <w:szCs w:val="24"/>
        </w:rPr>
        <w:t>The names of state employees who attended the function must be listed separately on the reimbursement form.</w:t>
      </w:r>
      <w:r w:rsidR="00A3422C" w:rsidRPr="00B238C9">
        <w:rPr>
          <w:rFonts w:ascii="Californian FB" w:hAnsi="Californian FB" w:cs="Arial"/>
          <w:sz w:val="24"/>
          <w:szCs w:val="24"/>
        </w:rPr>
        <w:t xml:space="preserve"> </w:t>
      </w:r>
    </w:p>
    <w:p w:rsidR="00F846C9" w:rsidRDefault="00F846C9" w:rsidP="00682051">
      <w:pPr>
        <w:jc w:val="both"/>
        <w:rPr>
          <w:rFonts w:ascii="Californian FB" w:hAnsi="Californian FB" w:cs="Arial"/>
          <w:sz w:val="24"/>
          <w:szCs w:val="24"/>
        </w:rPr>
      </w:pPr>
    </w:p>
    <w:p w:rsidR="00F846C9" w:rsidRPr="007D3A89" w:rsidRDefault="00F846C9" w:rsidP="00F846C9">
      <w:pPr>
        <w:jc w:val="both"/>
        <w:rPr>
          <w:rFonts w:ascii="Californian FB" w:hAnsi="Californian FB" w:cs="Arial"/>
          <w:sz w:val="24"/>
          <w:szCs w:val="24"/>
        </w:rPr>
      </w:pPr>
      <w:r w:rsidRPr="007D3A89">
        <w:rPr>
          <w:rFonts w:ascii="Californian FB" w:hAnsi="Californian FB" w:cs="Arial"/>
          <w:sz w:val="24"/>
          <w:szCs w:val="24"/>
        </w:rPr>
        <w:t>P-Car</w:t>
      </w:r>
      <w:r w:rsidR="008B7A07" w:rsidRPr="007D3A89">
        <w:rPr>
          <w:rFonts w:ascii="Californian FB" w:hAnsi="Californian FB" w:cs="Arial"/>
          <w:sz w:val="24"/>
          <w:szCs w:val="24"/>
        </w:rPr>
        <w:t>d Transactions - a copy of the a</w:t>
      </w:r>
      <w:r w:rsidRPr="007D3A89">
        <w:rPr>
          <w:rFonts w:ascii="Californian FB" w:hAnsi="Californian FB" w:cs="Arial"/>
          <w:sz w:val="24"/>
          <w:szCs w:val="24"/>
        </w:rPr>
        <w:t xml:space="preserve">pproved Approval Request Form must be attached to </w:t>
      </w:r>
      <w:r w:rsidR="008B7A07" w:rsidRPr="007D3A89">
        <w:rPr>
          <w:rFonts w:ascii="Californian FB" w:hAnsi="Californian FB" w:cs="Arial"/>
          <w:sz w:val="24"/>
          <w:szCs w:val="24"/>
        </w:rPr>
        <w:t xml:space="preserve">the transactions </w:t>
      </w:r>
      <w:r w:rsidRPr="007D3A89">
        <w:rPr>
          <w:rFonts w:ascii="Californian FB" w:hAnsi="Californian FB" w:cs="Arial"/>
          <w:sz w:val="24"/>
          <w:szCs w:val="24"/>
        </w:rPr>
        <w:t xml:space="preserve">on your p-card such as </w:t>
      </w:r>
      <w:r w:rsidR="00E31775" w:rsidRPr="007D3A89">
        <w:rPr>
          <w:rFonts w:ascii="Californian FB" w:hAnsi="Californian FB" w:cs="Arial"/>
          <w:sz w:val="24"/>
          <w:szCs w:val="24"/>
        </w:rPr>
        <w:t>official f</w:t>
      </w:r>
      <w:r w:rsidRPr="007D3A89">
        <w:rPr>
          <w:rFonts w:ascii="Californian FB" w:hAnsi="Californian FB" w:cs="Arial"/>
          <w:sz w:val="24"/>
          <w:szCs w:val="24"/>
        </w:rPr>
        <w:t xml:space="preserve">unctions or </w:t>
      </w:r>
      <w:r w:rsidR="00E31775" w:rsidRPr="007D3A89">
        <w:rPr>
          <w:rFonts w:ascii="Californian FB" w:hAnsi="Californian FB" w:cs="Arial"/>
          <w:sz w:val="24"/>
          <w:szCs w:val="24"/>
        </w:rPr>
        <w:t>r</w:t>
      </w:r>
      <w:r w:rsidRPr="007D3A89">
        <w:rPr>
          <w:rFonts w:ascii="Californian FB" w:hAnsi="Californian FB" w:cs="Arial"/>
          <w:sz w:val="24"/>
          <w:szCs w:val="24"/>
        </w:rPr>
        <w:t xml:space="preserve">egistration </w:t>
      </w:r>
      <w:r w:rsidR="00E31775" w:rsidRPr="007D3A89">
        <w:rPr>
          <w:rFonts w:ascii="Californian FB" w:hAnsi="Californian FB" w:cs="Arial"/>
          <w:sz w:val="24"/>
          <w:szCs w:val="24"/>
        </w:rPr>
        <w:t>f</w:t>
      </w:r>
      <w:r w:rsidRPr="007D3A89">
        <w:rPr>
          <w:rFonts w:ascii="Californian FB" w:hAnsi="Californian FB" w:cs="Arial"/>
          <w:sz w:val="24"/>
          <w:szCs w:val="24"/>
        </w:rPr>
        <w:t>ees</w:t>
      </w:r>
      <w:r w:rsidR="00757EEE" w:rsidRPr="007D3A89">
        <w:rPr>
          <w:rFonts w:ascii="Californian FB" w:hAnsi="Californian FB" w:cs="Arial"/>
          <w:sz w:val="24"/>
          <w:szCs w:val="24"/>
        </w:rPr>
        <w:t xml:space="preserve"> along </w:t>
      </w:r>
      <w:r w:rsidR="007D3A89" w:rsidRPr="007D3A89">
        <w:rPr>
          <w:rFonts w:ascii="Californian FB" w:hAnsi="Californian FB" w:cs="Arial"/>
          <w:sz w:val="24"/>
          <w:szCs w:val="24"/>
        </w:rPr>
        <w:t>with statements</w:t>
      </w:r>
      <w:r w:rsidR="00757EEE" w:rsidRPr="007D3A89">
        <w:rPr>
          <w:rFonts w:ascii="Californian FB" w:hAnsi="Californian FB" w:cs="Arial"/>
          <w:sz w:val="24"/>
          <w:szCs w:val="24"/>
        </w:rPr>
        <w:t>/receipt</w:t>
      </w:r>
      <w:r w:rsidR="00E31775" w:rsidRPr="007D3A89">
        <w:rPr>
          <w:rFonts w:ascii="Californian FB" w:hAnsi="Californian FB" w:cs="Arial"/>
          <w:sz w:val="24"/>
          <w:szCs w:val="24"/>
        </w:rPr>
        <w:t>s</w:t>
      </w:r>
      <w:r w:rsidRPr="007D3A89">
        <w:rPr>
          <w:rFonts w:ascii="Californian FB" w:hAnsi="Californian FB" w:cs="Arial"/>
          <w:sz w:val="24"/>
          <w:szCs w:val="24"/>
        </w:rPr>
        <w:t>.</w:t>
      </w:r>
    </w:p>
    <w:p w:rsidR="00BB4806" w:rsidRPr="00B238C9" w:rsidRDefault="009B491C" w:rsidP="00682051">
      <w:pPr>
        <w:jc w:val="both"/>
        <w:rPr>
          <w:rFonts w:ascii="Californian FB" w:hAnsi="Californian FB"/>
          <w:i/>
          <w:color w:val="C0C0C0"/>
          <w:sz w:val="24"/>
          <w:szCs w:val="24"/>
        </w:rPr>
      </w:pPr>
      <w:r>
        <w:rPr>
          <w:rFonts w:ascii="Californian FB" w:hAnsi="Californian FB"/>
          <w:i/>
          <w:noProof/>
          <w:color w:val="333399"/>
          <w:sz w:val="24"/>
          <w:szCs w:val="24"/>
        </w:rPr>
        <mc:AlternateContent>
          <mc:Choice Requires="wps">
            <w:drawing>
              <wp:inline distT="0" distB="0" distL="0" distR="0" wp14:anchorId="035C53F2" wp14:editId="080D2FA1">
                <wp:extent cx="1752600" cy="0"/>
                <wp:effectExtent l="0" t="0" r="19050" b="19050"/>
                <wp:docPr id="2" name="Line 12" descr="Divider line, sh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2" o:spid="_x0000_s1026" alt="Description: Divider line, short" style="visibility:visible;mso-wrap-style:square;mso-left-percent:-10001;mso-top-percent:-10001;mso-position-horizontal:absolute;mso-position-horizontal-relative:char;mso-position-vertical:absolute;mso-position-vertical-relative:line;mso-left-percent:-10001;mso-top-percent:-10001" from="0,0" to="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" strokecolor="silver">
                <w10:anchorlock/>
              </v:line>
            </w:pict>
          </mc:Fallback>
        </mc:AlternateContent>
      </w:r>
    </w:p>
    <w:p w:rsidR="00FF18BF" w:rsidRPr="007D3A89" w:rsidRDefault="00FF18BF" w:rsidP="00682051">
      <w:pPr>
        <w:jc w:val="both"/>
        <w:rPr>
          <w:rFonts w:ascii="Californian FB" w:hAnsi="Californian FB"/>
          <w:i/>
          <w:color w:val="595959" w:themeColor="text1" w:themeTint="A6"/>
        </w:rPr>
      </w:pPr>
      <w:r w:rsidRPr="007D3A89">
        <w:rPr>
          <w:rFonts w:ascii="Californian FB" w:hAnsi="Californian FB"/>
          <w:i/>
          <w:color w:val="595959" w:themeColor="text1" w:themeTint="A6"/>
        </w:rPr>
        <w:t>Official Function Policy-</w:t>
      </w:r>
      <w:r w:rsidR="00BB4806" w:rsidRPr="007D3A89">
        <w:rPr>
          <w:rFonts w:ascii="Californian FB" w:hAnsi="Californian FB"/>
          <w:i/>
          <w:color w:val="595959" w:themeColor="text1" w:themeTint="A6"/>
        </w:rPr>
        <w:t>ARF</w:t>
      </w:r>
    </w:p>
    <w:sectPr w:rsidR="00FF18BF" w:rsidRPr="007D3A89" w:rsidSect="006326F5">
      <w:headerReference w:type="first" r:id="rId13"/>
      <w:pgSz w:w="12240" w:h="15840" w:code="1"/>
      <w:pgMar w:top="864" w:right="1296" w:bottom="1152" w:left="129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01" w:rsidRDefault="001F3901">
      <w:r>
        <w:separator/>
      </w:r>
    </w:p>
  </w:endnote>
  <w:endnote w:type="continuationSeparator" w:id="0">
    <w:p w:rsidR="001F3901" w:rsidRDefault="001F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panose1 w:val="020B040202020202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enguiat Bk BT">
    <w:altName w:val="LuzSans-Book"/>
    <w:panose1 w:val="02030904050306020704"/>
    <w:charset w:val="00"/>
    <w:family w:val="roman"/>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01" w:rsidRDefault="001F3901">
      <w:r>
        <w:separator/>
      </w:r>
    </w:p>
  </w:footnote>
  <w:footnote w:type="continuationSeparator" w:id="0">
    <w:p w:rsidR="001F3901" w:rsidRDefault="001F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01" w:rsidRDefault="001F3901">
    <w:pPr>
      <w:pStyle w:val="Header"/>
    </w:pPr>
    <w:r>
      <w:rPr>
        <w:noProof/>
      </w:rPr>
      <w:drawing>
        <wp:inline distT="0" distB="0" distL="0" distR="0" wp14:anchorId="1F731A9C" wp14:editId="1DD084CD">
          <wp:extent cx="790575" cy="762000"/>
          <wp:effectExtent l="0" t="0" r="0" b="0"/>
          <wp:docPr id="7" name="Picture 7" descr="CCCS Logo, Orange leaf in a dark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S-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3E7"/>
    <w:multiLevelType w:val="hybridMultilevel"/>
    <w:tmpl w:val="9AAC3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C7E81"/>
    <w:multiLevelType w:val="hybridMultilevel"/>
    <w:tmpl w:val="C5001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9C66DE"/>
    <w:multiLevelType w:val="hybridMultilevel"/>
    <w:tmpl w:val="3190D6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172146"/>
    <w:multiLevelType w:val="hybridMultilevel"/>
    <w:tmpl w:val="74404B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D373DE"/>
    <w:multiLevelType w:val="hybridMultilevel"/>
    <w:tmpl w:val="893EA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o:colormru v:ext="edit" colors="#ffd5b9"/>
      <o:colormenu v:ext="edit" strokecolor="silver" shadowcolor="#ffd5b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2C"/>
    <w:rsid w:val="000027F5"/>
    <w:rsid w:val="000C234D"/>
    <w:rsid w:val="000F07BA"/>
    <w:rsid w:val="000F444D"/>
    <w:rsid w:val="001024D0"/>
    <w:rsid w:val="00107CC8"/>
    <w:rsid w:val="001246D6"/>
    <w:rsid w:val="001B0872"/>
    <w:rsid w:val="001E43D6"/>
    <w:rsid w:val="001F3901"/>
    <w:rsid w:val="00236286"/>
    <w:rsid w:val="00266B7F"/>
    <w:rsid w:val="002A165B"/>
    <w:rsid w:val="002B165B"/>
    <w:rsid w:val="002C4AB7"/>
    <w:rsid w:val="00320CDA"/>
    <w:rsid w:val="0033071C"/>
    <w:rsid w:val="00355A46"/>
    <w:rsid w:val="0035656F"/>
    <w:rsid w:val="00391829"/>
    <w:rsid w:val="00393633"/>
    <w:rsid w:val="003E2993"/>
    <w:rsid w:val="004379C1"/>
    <w:rsid w:val="00496958"/>
    <w:rsid w:val="004B297A"/>
    <w:rsid w:val="004B397E"/>
    <w:rsid w:val="004C0F86"/>
    <w:rsid w:val="00561111"/>
    <w:rsid w:val="00572834"/>
    <w:rsid w:val="00587ED3"/>
    <w:rsid w:val="005C31AA"/>
    <w:rsid w:val="00631FE7"/>
    <w:rsid w:val="006326F5"/>
    <w:rsid w:val="00682051"/>
    <w:rsid w:val="006E4856"/>
    <w:rsid w:val="0070624D"/>
    <w:rsid w:val="00727F10"/>
    <w:rsid w:val="00737843"/>
    <w:rsid w:val="00746646"/>
    <w:rsid w:val="00757EEE"/>
    <w:rsid w:val="00785B04"/>
    <w:rsid w:val="0079517A"/>
    <w:rsid w:val="007D3A89"/>
    <w:rsid w:val="0080276A"/>
    <w:rsid w:val="008174AB"/>
    <w:rsid w:val="00857FCA"/>
    <w:rsid w:val="00863A1F"/>
    <w:rsid w:val="00891AE0"/>
    <w:rsid w:val="008A415C"/>
    <w:rsid w:val="008B58B1"/>
    <w:rsid w:val="008B7A07"/>
    <w:rsid w:val="008E07DA"/>
    <w:rsid w:val="008E436D"/>
    <w:rsid w:val="008F027A"/>
    <w:rsid w:val="009018D1"/>
    <w:rsid w:val="00907DC8"/>
    <w:rsid w:val="00981F79"/>
    <w:rsid w:val="009B491C"/>
    <w:rsid w:val="00A3422C"/>
    <w:rsid w:val="00A8303C"/>
    <w:rsid w:val="00A83F54"/>
    <w:rsid w:val="00A958C3"/>
    <w:rsid w:val="00AE4516"/>
    <w:rsid w:val="00AF5650"/>
    <w:rsid w:val="00B238C9"/>
    <w:rsid w:val="00B434FF"/>
    <w:rsid w:val="00B822F6"/>
    <w:rsid w:val="00BB4806"/>
    <w:rsid w:val="00BB5D7F"/>
    <w:rsid w:val="00C1268A"/>
    <w:rsid w:val="00C15A88"/>
    <w:rsid w:val="00CA43B6"/>
    <w:rsid w:val="00D0541A"/>
    <w:rsid w:val="00D20CAC"/>
    <w:rsid w:val="00D21DED"/>
    <w:rsid w:val="00D31177"/>
    <w:rsid w:val="00DB2E39"/>
    <w:rsid w:val="00DC2083"/>
    <w:rsid w:val="00E166FB"/>
    <w:rsid w:val="00E211CD"/>
    <w:rsid w:val="00E23127"/>
    <w:rsid w:val="00E31775"/>
    <w:rsid w:val="00E8532A"/>
    <w:rsid w:val="00EC213A"/>
    <w:rsid w:val="00ED5A29"/>
    <w:rsid w:val="00F66ABD"/>
    <w:rsid w:val="00F846C9"/>
    <w:rsid w:val="00FA6284"/>
    <w:rsid w:val="00FB13B9"/>
    <w:rsid w:val="00FD5859"/>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ffd5b9"/>
      <o:colormenu v:ext="edit" strokecolor="silver" shadowcolor="#ffd5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22C"/>
  </w:style>
  <w:style w:type="paragraph" w:styleId="Heading3">
    <w:name w:val="heading 3"/>
    <w:basedOn w:val="Normal"/>
    <w:next w:val="Normal"/>
    <w:qFormat/>
    <w:rsid w:val="00AF5650"/>
    <w:pPr>
      <w:keepNext/>
      <w:spacing w:line="360" w:lineRule="auto"/>
      <w:jc w:val="center"/>
      <w:outlineLvl w:val="2"/>
    </w:pPr>
    <w:rPr>
      <w:rFonts w:ascii="AvantGarde Bk BT" w:hAnsi="AvantGarde Bk BT"/>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F5650"/>
    <w:pPr>
      <w:ind w:left="252" w:right="252"/>
    </w:pPr>
    <w:rPr>
      <w:rFonts w:ascii="AvantGarde Bk BT" w:hAnsi="AvantGarde Bk BT"/>
      <w:sz w:val="22"/>
      <w:szCs w:val="24"/>
    </w:rPr>
  </w:style>
  <w:style w:type="character" w:styleId="Hyperlink">
    <w:name w:val="Hyperlink"/>
    <w:basedOn w:val="DefaultParagraphFont"/>
    <w:rsid w:val="00AF5650"/>
    <w:rPr>
      <w:color w:val="0000FF"/>
      <w:u w:val="single"/>
    </w:rPr>
  </w:style>
  <w:style w:type="character" w:styleId="FollowedHyperlink">
    <w:name w:val="FollowedHyperlink"/>
    <w:basedOn w:val="DefaultParagraphFont"/>
    <w:rsid w:val="00A958C3"/>
    <w:rPr>
      <w:color w:val="800080"/>
      <w:u w:val="single"/>
    </w:rPr>
  </w:style>
  <w:style w:type="paragraph" w:styleId="BalloonText">
    <w:name w:val="Balloon Text"/>
    <w:basedOn w:val="Normal"/>
    <w:semiHidden/>
    <w:rsid w:val="008A415C"/>
    <w:rPr>
      <w:rFonts w:ascii="Tahoma" w:hAnsi="Tahoma" w:cs="Tahoma"/>
      <w:sz w:val="16"/>
      <w:szCs w:val="16"/>
    </w:rPr>
  </w:style>
  <w:style w:type="paragraph" w:styleId="Header">
    <w:name w:val="header"/>
    <w:basedOn w:val="Normal"/>
    <w:rsid w:val="00E8532A"/>
    <w:pPr>
      <w:tabs>
        <w:tab w:val="center" w:pos="4320"/>
        <w:tab w:val="right" w:pos="8640"/>
      </w:tabs>
    </w:pPr>
  </w:style>
  <w:style w:type="paragraph" w:styleId="Footer">
    <w:name w:val="footer"/>
    <w:basedOn w:val="Normal"/>
    <w:rsid w:val="00E8532A"/>
    <w:pPr>
      <w:tabs>
        <w:tab w:val="center" w:pos="4320"/>
        <w:tab w:val="right" w:pos="8640"/>
      </w:tabs>
    </w:pPr>
  </w:style>
  <w:style w:type="paragraph" w:styleId="ListParagraph">
    <w:name w:val="List Paragraph"/>
    <w:basedOn w:val="Normal"/>
    <w:uiPriority w:val="34"/>
    <w:qFormat/>
    <w:rsid w:val="00320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22C"/>
  </w:style>
  <w:style w:type="paragraph" w:styleId="Heading3">
    <w:name w:val="heading 3"/>
    <w:basedOn w:val="Normal"/>
    <w:next w:val="Normal"/>
    <w:qFormat/>
    <w:rsid w:val="00AF5650"/>
    <w:pPr>
      <w:keepNext/>
      <w:spacing w:line="360" w:lineRule="auto"/>
      <w:jc w:val="center"/>
      <w:outlineLvl w:val="2"/>
    </w:pPr>
    <w:rPr>
      <w:rFonts w:ascii="AvantGarde Bk BT" w:hAnsi="AvantGarde Bk BT"/>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F5650"/>
    <w:pPr>
      <w:ind w:left="252" w:right="252"/>
    </w:pPr>
    <w:rPr>
      <w:rFonts w:ascii="AvantGarde Bk BT" w:hAnsi="AvantGarde Bk BT"/>
      <w:sz w:val="22"/>
      <w:szCs w:val="24"/>
    </w:rPr>
  </w:style>
  <w:style w:type="character" w:styleId="Hyperlink">
    <w:name w:val="Hyperlink"/>
    <w:basedOn w:val="DefaultParagraphFont"/>
    <w:rsid w:val="00AF5650"/>
    <w:rPr>
      <w:color w:val="0000FF"/>
      <w:u w:val="single"/>
    </w:rPr>
  </w:style>
  <w:style w:type="character" w:styleId="FollowedHyperlink">
    <w:name w:val="FollowedHyperlink"/>
    <w:basedOn w:val="DefaultParagraphFont"/>
    <w:rsid w:val="00A958C3"/>
    <w:rPr>
      <w:color w:val="800080"/>
      <w:u w:val="single"/>
    </w:rPr>
  </w:style>
  <w:style w:type="paragraph" w:styleId="BalloonText">
    <w:name w:val="Balloon Text"/>
    <w:basedOn w:val="Normal"/>
    <w:semiHidden/>
    <w:rsid w:val="008A415C"/>
    <w:rPr>
      <w:rFonts w:ascii="Tahoma" w:hAnsi="Tahoma" w:cs="Tahoma"/>
      <w:sz w:val="16"/>
      <w:szCs w:val="16"/>
    </w:rPr>
  </w:style>
  <w:style w:type="paragraph" w:styleId="Header">
    <w:name w:val="header"/>
    <w:basedOn w:val="Normal"/>
    <w:rsid w:val="00E8532A"/>
    <w:pPr>
      <w:tabs>
        <w:tab w:val="center" w:pos="4320"/>
        <w:tab w:val="right" w:pos="8640"/>
      </w:tabs>
    </w:pPr>
  </w:style>
  <w:style w:type="paragraph" w:styleId="Footer">
    <w:name w:val="footer"/>
    <w:basedOn w:val="Normal"/>
    <w:rsid w:val="00E8532A"/>
    <w:pPr>
      <w:tabs>
        <w:tab w:val="center" w:pos="4320"/>
        <w:tab w:val="right" w:pos="8640"/>
      </w:tabs>
    </w:pPr>
  </w:style>
  <w:style w:type="paragraph" w:styleId="ListParagraph">
    <w:name w:val="List Paragraph"/>
    <w:basedOn w:val="Normal"/>
    <w:uiPriority w:val="34"/>
    <w:qFormat/>
    <w:rsid w:val="0032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sites/default/files/Chapter%202%20Disbursement.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lorado.gov/pacific/sites/default/files/Appendix_A2_1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lorado.gov/pacific/sites/default/files/Appendix_A1_10-1-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cccs.edu/wp-content/uploads/sites/6/2012/08/Approval-Request-Form.docx" TargetMode="External"/><Relationship Id="rId4" Type="http://schemas.openxmlformats.org/officeDocument/2006/relationships/settings" Target="settings.xml"/><Relationship Id="rId9" Type="http://schemas.openxmlformats.org/officeDocument/2006/relationships/hyperlink" Target="https://www.colorado.gov/pacific/sites/default/files/Chapter%202%20Disbursem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COLORADO COMMUNITY COLLEGE SYSTEM</vt:lpstr>
    </vt:vector>
  </TitlesOfParts>
  <Company>Colorado Community College System</Company>
  <LinksUpToDate>false</LinksUpToDate>
  <CharactersWithSpaces>5680</CharactersWithSpaces>
  <SharedDoc>false</SharedDoc>
  <HLinks>
    <vt:vector size="30" baseType="variant">
      <vt:variant>
        <vt:i4>8192083</vt:i4>
      </vt:variant>
      <vt:variant>
        <vt:i4>12</vt:i4>
      </vt:variant>
      <vt:variant>
        <vt:i4>0</vt:i4>
      </vt:variant>
      <vt:variant>
        <vt:i4>5</vt:i4>
      </vt:variant>
      <vt:variant>
        <vt:lpwstr>http://www.colorado.gov/dpa/dfp/sco/FiscalRules/Appendix_A1.pdf</vt:lpwstr>
      </vt:variant>
      <vt:variant>
        <vt:lpwstr/>
      </vt:variant>
      <vt:variant>
        <vt:i4>8192080</vt:i4>
      </vt:variant>
      <vt:variant>
        <vt:i4>9</vt:i4>
      </vt:variant>
      <vt:variant>
        <vt:i4>0</vt:i4>
      </vt:variant>
      <vt:variant>
        <vt:i4>5</vt:i4>
      </vt:variant>
      <vt:variant>
        <vt:lpwstr>http://www.colorado.gov/dpa/dfp/sco/FiscalRules/Appendix_A2.pdf</vt:lpwstr>
      </vt:variant>
      <vt:variant>
        <vt:lpwstr/>
      </vt:variant>
      <vt:variant>
        <vt:i4>4980756</vt:i4>
      </vt:variant>
      <vt:variant>
        <vt:i4>6</vt:i4>
      </vt:variant>
      <vt:variant>
        <vt:i4>0</vt:i4>
      </vt:variant>
      <vt:variant>
        <vt:i4>5</vt:i4>
      </vt:variant>
      <vt:variant>
        <vt:lpwstr>http://www.cccs.edu/Docs/AdminFin/ApprovalRequest.doc</vt:lpwstr>
      </vt:variant>
      <vt:variant>
        <vt:lpwstr/>
      </vt:variant>
      <vt:variant>
        <vt:i4>7143534</vt:i4>
      </vt:variant>
      <vt:variant>
        <vt:i4>3</vt:i4>
      </vt:variant>
      <vt:variant>
        <vt:i4>0</vt:i4>
      </vt:variant>
      <vt:variant>
        <vt:i4>5</vt:i4>
      </vt:variant>
      <vt:variant>
        <vt:lpwstr>http://www.colorado.gov/dpa/dfp/sco/FiscalRules/Archive/7-1-06/ch2.pdf</vt:lpwstr>
      </vt:variant>
      <vt:variant>
        <vt:lpwstr/>
      </vt:variant>
      <vt:variant>
        <vt:i4>7143534</vt:i4>
      </vt:variant>
      <vt:variant>
        <vt:i4>0</vt:i4>
      </vt:variant>
      <vt:variant>
        <vt:i4>0</vt:i4>
      </vt:variant>
      <vt:variant>
        <vt:i4>5</vt:i4>
      </vt:variant>
      <vt:variant>
        <vt:lpwstr>http://www.colorado.gov/dpa/dfp/sco/FiscalRules/Archive/7-1-06/ch2.pdf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COMMUNITY COLLEGE SYSTEM</dc:title>
  <dc:creator>aduran</dc:creator>
  <cp:lastModifiedBy>Administrative Computing</cp:lastModifiedBy>
  <cp:revision>4</cp:revision>
  <cp:lastPrinted>2005-10-19T01:21:00Z</cp:lastPrinted>
  <dcterms:created xsi:type="dcterms:W3CDTF">2015-10-19T23:52:00Z</dcterms:created>
  <dcterms:modified xsi:type="dcterms:W3CDTF">2015-10-19T23:53:00Z</dcterms:modified>
</cp:coreProperties>
</file>