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59" w:rsidRPr="00953FEA" w:rsidRDefault="00F12259" w:rsidP="00F719FE">
      <w:pPr>
        <w:spacing w:after="0"/>
        <w:rPr>
          <w:rFonts w:ascii="Palatino Linotype" w:hAnsi="Palatino Linotype"/>
          <w:b/>
        </w:rPr>
      </w:pPr>
      <w:r w:rsidRPr="00953FEA">
        <w:rPr>
          <w:rFonts w:ascii="Palatino Linotype" w:hAnsi="Palatino Linotype"/>
          <w:b/>
        </w:rPr>
        <w:t xml:space="preserve">GENERAL </w:t>
      </w:r>
      <w:r w:rsidR="00A56450" w:rsidRPr="00953FEA">
        <w:rPr>
          <w:rFonts w:ascii="Palatino Linotype" w:hAnsi="Palatino Linotype"/>
          <w:b/>
        </w:rPr>
        <w:t>OBSERVATIONS</w:t>
      </w:r>
    </w:p>
    <w:p w:rsidR="00F12259" w:rsidRPr="00953FEA" w:rsidRDefault="00F12259" w:rsidP="00F719FE">
      <w:pPr>
        <w:spacing w:after="0"/>
        <w:rPr>
          <w:rFonts w:ascii="Palatino Linotype" w:hAnsi="Palatino Linotype"/>
          <w:b/>
        </w:rPr>
      </w:pPr>
    </w:p>
    <w:p w:rsidR="00F12259" w:rsidRPr="00953FEA" w:rsidRDefault="00F12259" w:rsidP="00F719FE">
      <w:pPr>
        <w:spacing w:after="0"/>
        <w:rPr>
          <w:rFonts w:ascii="Palatino Linotype" w:hAnsi="Palatino Linotype"/>
          <w:b/>
        </w:rPr>
      </w:pPr>
      <w:r w:rsidRPr="00953FEA">
        <w:rPr>
          <w:rFonts w:ascii="Palatino Linotype" w:hAnsi="Palatino Linotype"/>
          <w:b/>
        </w:rPr>
        <w:t xml:space="preserve">AUTHORSHIP: </w:t>
      </w:r>
    </w:p>
    <w:p w:rsidR="00A56450" w:rsidRPr="00953FEA" w:rsidRDefault="00A56450" w:rsidP="00F719FE">
      <w:pPr>
        <w:spacing w:after="0"/>
        <w:rPr>
          <w:rFonts w:ascii="Palatino Linotype" w:hAnsi="Palatino Linotype"/>
          <w:b/>
        </w:rPr>
      </w:pPr>
    </w:p>
    <w:p w:rsidR="00F12259" w:rsidRPr="00953FEA" w:rsidRDefault="00F12259" w:rsidP="00F719FE">
      <w:pPr>
        <w:spacing w:after="0"/>
        <w:rPr>
          <w:rFonts w:ascii="Palatino Linotype" w:hAnsi="Palatino Linotype"/>
          <w:b/>
        </w:rPr>
      </w:pPr>
      <w:r w:rsidRPr="00953FEA">
        <w:rPr>
          <w:rFonts w:ascii="Palatino Linotype" w:hAnsi="Palatino Linotype"/>
          <w:b/>
        </w:rPr>
        <w:tab/>
        <w:t>Observation:</w:t>
      </w:r>
    </w:p>
    <w:p w:rsidR="00F12259" w:rsidRPr="00953FEA" w:rsidRDefault="00F12259" w:rsidP="00953FEA">
      <w:pPr>
        <w:spacing w:after="0"/>
        <w:ind w:left="720"/>
        <w:rPr>
          <w:rFonts w:ascii="Palatino Linotype" w:hAnsi="Palatino Linotype"/>
        </w:rPr>
      </w:pPr>
      <w:r w:rsidRPr="00953FEA">
        <w:rPr>
          <w:rFonts w:ascii="Palatino Linotype" w:hAnsi="Palatino Linotype"/>
        </w:rPr>
        <w:t>In most cases</w:t>
      </w:r>
      <w:r w:rsidR="00633C89" w:rsidRPr="00953FEA">
        <w:rPr>
          <w:rFonts w:ascii="Palatino Linotype" w:hAnsi="Palatino Linotype"/>
        </w:rPr>
        <w:t>,</w:t>
      </w:r>
      <w:r w:rsidRPr="00953FEA">
        <w:rPr>
          <w:rFonts w:ascii="Palatino Linotype" w:hAnsi="Palatino Linotype"/>
        </w:rPr>
        <w:t xml:space="preserve"> the quarterly report did not indicate who had completed the form. It was therefore </w:t>
      </w:r>
      <w:bookmarkStart w:id="0" w:name="_GoBack"/>
      <w:bookmarkEnd w:id="0"/>
      <w:r w:rsidRPr="00953FEA">
        <w:rPr>
          <w:rFonts w:ascii="Palatino Linotype" w:hAnsi="Palatino Linotype"/>
        </w:rPr>
        <w:t xml:space="preserve">unclear how the reporter was related to the project and /or the community college. </w:t>
      </w:r>
    </w:p>
    <w:p w:rsidR="00F12259" w:rsidRPr="00953FEA" w:rsidRDefault="00F12259" w:rsidP="00F719FE">
      <w:pPr>
        <w:spacing w:after="0"/>
        <w:rPr>
          <w:rFonts w:ascii="Palatino Linotype" w:hAnsi="Palatino Linotype"/>
        </w:rPr>
      </w:pPr>
    </w:p>
    <w:p w:rsidR="00F12259" w:rsidRPr="00953FEA" w:rsidRDefault="00F12259" w:rsidP="00F719FE">
      <w:pPr>
        <w:spacing w:after="0"/>
        <w:rPr>
          <w:rFonts w:ascii="Palatino Linotype" w:hAnsi="Palatino Linotype"/>
        </w:rPr>
      </w:pPr>
      <w:r w:rsidRPr="00953FEA">
        <w:rPr>
          <w:rFonts w:ascii="Palatino Linotype" w:hAnsi="Palatino Linotype"/>
        </w:rPr>
        <w:tab/>
      </w:r>
      <w:r w:rsidRPr="00953FEA">
        <w:rPr>
          <w:rFonts w:ascii="Palatino Linotype" w:hAnsi="Palatino Linotype"/>
          <w:b/>
        </w:rPr>
        <w:t>Recommendation:</w:t>
      </w:r>
      <w:r w:rsidRPr="00953FEA">
        <w:rPr>
          <w:rFonts w:ascii="Palatino Linotype" w:hAnsi="Palatino Linotype"/>
        </w:rPr>
        <w:t xml:space="preserve"> </w:t>
      </w:r>
    </w:p>
    <w:p w:rsidR="00F12259" w:rsidRPr="00953FEA" w:rsidRDefault="00F12259" w:rsidP="00633C89">
      <w:pPr>
        <w:spacing w:after="0"/>
        <w:ind w:left="720"/>
        <w:rPr>
          <w:rFonts w:ascii="Palatino Linotype" w:hAnsi="Palatino Linotype"/>
        </w:rPr>
      </w:pPr>
      <w:r w:rsidRPr="00953FEA">
        <w:rPr>
          <w:rFonts w:ascii="Palatino Linotype" w:hAnsi="Palatino Linotype"/>
        </w:rPr>
        <w:t>We feel it is important to identify each reporter both with his/her TAA positional title as well as any positional title he/she has in the university</w:t>
      </w:r>
      <w:r w:rsidR="00633C89" w:rsidRPr="00953FEA">
        <w:rPr>
          <w:rFonts w:ascii="Palatino Linotype" w:hAnsi="Palatino Linotype"/>
        </w:rPr>
        <w:t xml:space="preserve">. This will facilitate follow up of material that needs clarification and/or further </w:t>
      </w:r>
      <w:r w:rsidR="00F4158B" w:rsidRPr="00953FEA">
        <w:rPr>
          <w:rFonts w:ascii="Palatino Linotype" w:hAnsi="Palatino Linotype"/>
        </w:rPr>
        <w:t>expansion.</w:t>
      </w:r>
      <w:r w:rsidR="00633C89" w:rsidRPr="00953FEA">
        <w:rPr>
          <w:rFonts w:ascii="Palatino Linotype" w:hAnsi="Palatino Linotype"/>
        </w:rPr>
        <w:t xml:space="preserve"> It might </w:t>
      </w:r>
      <w:r w:rsidR="00F4158B" w:rsidRPr="00953FEA">
        <w:rPr>
          <w:rFonts w:ascii="Palatino Linotype" w:hAnsi="Palatino Linotype"/>
        </w:rPr>
        <w:t xml:space="preserve">also </w:t>
      </w:r>
      <w:r w:rsidR="00633C89" w:rsidRPr="00953FEA">
        <w:rPr>
          <w:rFonts w:ascii="Palatino Linotype" w:hAnsi="Palatino Linotype"/>
        </w:rPr>
        <w:t>help signal gaps in communication processes between regular college data collection and TAA</w:t>
      </w:r>
      <w:r w:rsidR="00F4158B" w:rsidRPr="00953FEA">
        <w:rPr>
          <w:rFonts w:ascii="Palatino Linotype" w:hAnsi="Palatino Linotype"/>
        </w:rPr>
        <w:t xml:space="preserve"> </w:t>
      </w:r>
      <w:r w:rsidR="00633C89" w:rsidRPr="00953FEA">
        <w:rPr>
          <w:rFonts w:ascii="Palatino Linotype" w:hAnsi="Palatino Linotype"/>
        </w:rPr>
        <w:t xml:space="preserve">project specific data, e.g. </w:t>
      </w:r>
      <w:r w:rsidR="00F4158B" w:rsidRPr="00953FEA">
        <w:rPr>
          <w:rFonts w:ascii="Palatino Linotype" w:hAnsi="Palatino Linotype"/>
        </w:rPr>
        <w:t>B</w:t>
      </w:r>
      <w:r w:rsidR="00633C89" w:rsidRPr="00953FEA">
        <w:rPr>
          <w:rFonts w:ascii="Palatino Linotype" w:hAnsi="Palatino Linotype"/>
        </w:rPr>
        <w:t xml:space="preserve">anner system. </w:t>
      </w:r>
    </w:p>
    <w:p w:rsidR="00392D0D" w:rsidRPr="00953FEA" w:rsidRDefault="00392D0D" w:rsidP="00633C89">
      <w:pPr>
        <w:spacing w:after="0"/>
        <w:ind w:left="720"/>
        <w:rPr>
          <w:rFonts w:ascii="Palatino Linotype" w:hAnsi="Palatino Linotype"/>
        </w:rPr>
      </w:pPr>
    </w:p>
    <w:p w:rsidR="00392D0D" w:rsidRPr="00953FEA" w:rsidRDefault="00392D0D" w:rsidP="00633C89">
      <w:pPr>
        <w:spacing w:after="0"/>
        <w:ind w:left="720"/>
        <w:rPr>
          <w:rFonts w:ascii="Palatino Linotype" w:hAnsi="Palatino Linotype"/>
        </w:rPr>
      </w:pPr>
      <w:r w:rsidRPr="00953FEA">
        <w:rPr>
          <w:rFonts w:ascii="Palatino Linotype" w:hAnsi="Palatino Linotype"/>
        </w:rPr>
        <w:t>Develop an organizational chart by college of the key personnel involved in the grant implementation. This will facilitate follow-up communication and provide an observation as to college implementation capacity.  We can utilize our updated COETC directory to develop these organization charts.</w:t>
      </w:r>
    </w:p>
    <w:p w:rsidR="00F12259" w:rsidRPr="00953FEA" w:rsidRDefault="00F12259" w:rsidP="00F719FE">
      <w:pPr>
        <w:spacing w:after="0"/>
        <w:rPr>
          <w:rFonts w:ascii="Palatino Linotype" w:hAnsi="Palatino Linotype"/>
        </w:rPr>
      </w:pPr>
    </w:p>
    <w:p w:rsidR="0063424E" w:rsidRPr="00953FEA" w:rsidRDefault="0063424E" w:rsidP="00F719FE">
      <w:pPr>
        <w:spacing w:after="0"/>
        <w:rPr>
          <w:rFonts w:ascii="Palatino Linotype" w:hAnsi="Palatino Linotype"/>
          <w:b/>
        </w:rPr>
      </w:pPr>
      <w:r w:rsidRPr="00953FEA">
        <w:rPr>
          <w:rFonts w:ascii="Palatino Linotype" w:hAnsi="Palatino Linotype"/>
          <w:b/>
        </w:rPr>
        <w:t>DATE OF REP</w:t>
      </w:r>
      <w:r w:rsidR="00F4158B" w:rsidRPr="00953FEA">
        <w:rPr>
          <w:rFonts w:ascii="Palatino Linotype" w:hAnsi="Palatino Linotype"/>
          <w:b/>
        </w:rPr>
        <w:t>O</w:t>
      </w:r>
      <w:r w:rsidRPr="00953FEA">
        <w:rPr>
          <w:rFonts w:ascii="Palatino Linotype" w:hAnsi="Palatino Linotype"/>
          <w:b/>
        </w:rPr>
        <w:t>RT AND TIME PERIOD COVERED:</w:t>
      </w:r>
      <w:r w:rsidR="00F719FE" w:rsidRPr="00953FEA">
        <w:rPr>
          <w:rFonts w:ascii="Palatino Linotype" w:hAnsi="Palatino Linotype"/>
          <w:b/>
        </w:rPr>
        <w:t xml:space="preserve">  </w:t>
      </w:r>
    </w:p>
    <w:p w:rsidR="00A56450" w:rsidRPr="00953FEA" w:rsidRDefault="00A56450" w:rsidP="00F719FE">
      <w:pPr>
        <w:spacing w:after="0"/>
        <w:rPr>
          <w:rFonts w:ascii="Palatino Linotype" w:hAnsi="Palatino Linotype"/>
          <w:b/>
        </w:rPr>
      </w:pPr>
    </w:p>
    <w:p w:rsidR="0063424E" w:rsidRPr="00953FEA" w:rsidRDefault="0063424E" w:rsidP="00F719FE">
      <w:pPr>
        <w:spacing w:after="0"/>
        <w:rPr>
          <w:rFonts w:ascii="Palatino Linotype" w:hAnsi="Palatino Linotype"/>
          <w:b/>
        </w:rPr>
      </w:pPr>
      <w:r w:rsidRPr="00953FEA">
        <w:rPr>
          <w:rFonts w:ascii="Palatino Linotype" w:hAnsi="Palatino Linotype"/>
          <w:b/>
        </w:rPr>
        <w:tab/>
        <w:t>Observation:</w:t>
      </w:r>
    </w:p>
    <w:p w:rsidR="0063424E" w:rsidRPr="00953FEA" w:rsidRDefault="0063424E" w:rsidP="0063424E">
      <w:pPr>
        <w:pStyle w:val="ListParagraph"/>
        <w:numPr>
          <w:ilvl w:val="1"/>
          <w:numId w:val="4"/>
        </w:numPr>
        <w:spacing w:after="0"/>
        <w:ind w:left="1080"/>
        <w:rPr>
          <w:rFonts w:ascii="Palatino Linotype" w:hAnsi="Palatino Linotype"/>
        </w:rPr>
      </w:pPr>
      <w:r w:rsidRPr="00953FEA">
        <w:rPr>
          <w:rFonts w:ascii="Palatino Linotype" w:hAnsi="Palatino Linotype"/>
        </w:rPr>
        <w:t>The reports for the first quarter of 2012 were due on May 1</w:t>
      </w:r>
      <w:r w:rsidRPr="00953FEA">
        <w:rPr>
          <w:rFonts w:ascii="Palatino Linotype" w:hAnsi="Palatino Linotype"/>
          <w:vertAlign w:val="superscript"/>
        </w:rPr>
        <w:t>st</w:t>
      </w:r>
      <w:r w:rsidRPr="00953FEA">
        <w:rPr>
          <w:rFonts w:ascii="Palatino Linotype" w:hAnsi="Palatino Linotype"/>
        </w:rPr>
        <w:t xml:space="preserve">. Some colleges used this date on their report. Others did not. </w:t>
      </w:r>
    </w:p>
    <w:p w:rsidR="0063424E" w:rsidRPr="00953FEA" w:rsidRDefault="0063424E" w:rsidP="0063424E">
      <w:pPr>
        <w:pStyle w:val="ListParagraph"/>
        <w:numPr>
          <w:ilvl w:val="1"/>
          <w:numId w:val="4"/>
        </w:numPr>
        <w:spacing w:after="0"/>
        <w:ind w:left="1080"/>
        <w:rPr>
          <w:rFonts w:ascii="Palatino Linotype" w:hAnsi="Palatino Linotype"/>
        </w:rPr>
      </w:pPr>
      <w:r w:rsidRPr="00953FEA">
        <w:rPr>
          <w:rFonts w:ascii="Palatino Linotype" w:hAnsi="Palatino Linotype"/>
        </w:rPr>
        <w:t>Some colleges called the submitted May 1</w:t>
      </w:r>
      <w:r w:rsidRPr="00953FEA">
        <w:rPr>
          <w:rFonts w:ascii="Palatino Linotype" w:hAnsi="Palatino Linotype"/>
          <w:vertAlign w:val="superscript"/>
        </w:rPr>
        <w:t>st</w:t>
      </w:r>
      <w:r w:rsidRPr="00953FEA">
        <w:rPr>
          <w:rFonts w:ascii="Palatino Linotype" w:hAnsi="Palatino Linotype"/>
        </w:rPr>
        <w:t xml:space="preserve"> report, the First Quarter 2012 Report, others counted quarters from the start date of the grant and thus labeled the January-March 2012 period as the Second Quarter.</w:t>
      </w:r>
    </w:p>
    <w:p w:rsidR="0063424E" w:rsidRPr="00953FEA" w:rsidRDefault="0063424E" w:rsidP="0063424E">
      <w:pPr>
        <w:pStyle w:val="ListParagraph"/>
        <w:numPr>
          <w:ilvl w:val="1"/>
          <w:numId w:val="4"/>
        </w:numPr>
        <w:spacing w:after="0"/>
        <w:ind w:left="1080"/>
        <w:rPr>
          <w:rFonts w:ascii="Palatino Linotype" w:hAnsi="Palatino Linotype"/>
        </w:rPr>
      </w:pPr>
      <w:r w:rsidRPr="00953FEA">
        <w:rPr>
          <w:rFonts w:ascii="Palatino Linotype" w:hAnsi="Palatino Linotype"/>
        </w:rPr>
        <w:t>Regardless of the name given to the reports there was evidence that colleges were reporting in some cases beyond the March 31</w:t>
      </w:r>
      <w:r w:rsidRPr="00953FEA">
        <w:rPr>
          <w:rFonts w:ascii="Palatino Linotype" w:hAnsi="Palatino Linotype"/>
          <w:vertAlign w:val="superscript"/>
        </w:rPr>
        <w:t>st</w:t>
      </w:r>
      <w:r w:rsidRPr="00953FEA">
        <w:rPr>
          <w:rFonts w:ascii="Palatino Linotype" w:hAnsi="Palatino Linotype"/>
        </w:rPr>
        <w:t xml:space="preserve"> end point of the quarter and including activities and data from April as well. Some even included data from the last quarter of 2011.</w:t>
      </w:r>
    </w:p>
    <w:p w:rsidR="0063424E" w:rsidRPr="00953FEA" w:rsidRDefault="0063424E" w:rsidP="00F719FE">
      <w:pPr>
        <w:spacing w:after="0"/>
        <w:rPr>
          <w:rFonts w:ascii="Palatino Linotype" w:hAnsi="Palatino Linotype"/>
        </w:rPr>
      </w:pPr>
    </w:p>
    <w:p w:rsidR="0063424E" w:rsidRPr="00953FEA" w:rsidRDefault="0063424E" w:rsidP="00F719FE">
      <w:pPr>
        <w:spacing w:after="0"/>
        <w:rPr>
          <w:rFonts w:ascii="Palatino Linotype" w:hAnsi="Palatino Linotype"/>
          <w:b/>
        </w:rPr>
      </w:pPr>
      <w:r w:rsidRPr="00953FEA">
        <w:rPr>
          <w:rFonts w:ascii="Palatino Linotype" w:hAnsi="Palatino Linotype"/>
        </w:rPr>
        <w:tab/>
      </w:r>
      <w:r w:rsidRPr="00953FEA">
        <w:rPr>
          <w:rFonts w:ascii="Palatino Linotype" w:hAnsi="Palatino Linotype"/>
          <w:b/>
        </w:rPr>
        <w:t>Recommendation:</w:t>
      </w:r>
    </w:p>
    <w:p w:rsidR="00953FEA" w:rsidRPr="00953FEA" w:rsidRDefault="0063424E" w:rsidP="00953FEA">
      <w:pPr>
        <w:spacing w:after="0"/>
        <w:ind w:left="720"/>
        <w:rPr>
          <w:rFonts w:ascii="Palatino Linotype" w:hAnsi="Palatino Linotype"/>
        </w:rPr>
      </w:pPr>
      <w:r w:rsidRPr="00953FEA">
        <w:rPr>
          <w:rFonts w:ascii="Palatino Linotype" w:hAnsi="Palatino Linotype"/>
        </w:rPr>
        <w:lastRenderedPageBreak/>
        <w:t>There is currently some discussion about the quarterly in terms of the inclusion of data that may better fit into the period defined by an academic semester rather than a three month calendar quarter. Separate from what is ultimately decided, we suggest that the</w:t>
      </w:r>
      <w:r w:rsidR="00F4158B" w:rsidRPr="00953FEA">
        <w:rPr>
          <w:rFonts w:ascii="Palatino Linotype" w:hAnsi="Palatino Linotype"/>
        </w:rPr>
        <w:t xml:space="preserve"> colleges</w:t>
      </w:r>
      <w:r w:rsidRPr="00953FEA">
        <w:rPr>
          <w:rFonts w:ascii="Palatino Linotype" w:hAnsi="Palatino Linotype"/>
        </w:rPr>
        <w:t xml:space="preserve"> indicate the date they are written or submitted AND, that only activity and data </w:t>
      </w:r>
      <w:r w:rsidR="00F4158B" w:rsidRPr="00953FEA">
        <w:rPr>
          <w:rFonts w:ascii="Palatino Linotype" w:hAnsi="Palatino Linotype"/>
        </w:rPr>
        <w:t xml:space="preserve">of the stated time period is included. </w:t>
      </w:r>
      <w:r w:rsidRPr="00953FEA">
        <w:rPr>
          <w:rFonts w:ascii="Palatino Linotype" w:hAnsi="Palatino Linotype"/>
        </w:rPr>
        <w:t>This will allow for the colleges, CCCS and the evaluation team to track what has been accomplished in a defined period of time over the course of college’s grant, as well as enable cross college comparisons. It will also enable a better conceptualization of what is doable in a defined period of time – thereby setting more realistic expectations.</w:t>
      </w:r>
    </w:p>
    <w:p w:rsidR="00953FEA" w:rsidRPr="00953FEA" w:rsidRDefault="00953FEA" w:rsidP="00953FEA">
      <w:pPr>
        <w:spacing w:after="0"/>
        <w:ind w:left="720"/>
        <w:rPr>
          <w:rFonts w:ascii="Palatino Linotype" w:hAnsi="Palatino Linotype"/>
        </w:rPr>
      </w:pPr>
    </w:p>
    <w:p w:rsidR="00A56450" w:rsidRPr="00953FEA" w:rsidRDefault="00392D0D" w:rsidP="00953FEA">
      <w:pPr>
        <w:spacing w:after="0"/>
        <w:ind w:left="720"/>
        <w:rPr>
          <w:rFonts w:ascii="Palatino Linotype" w:hAnsi="Palatino Linotype"/>
        </w:rPr>
      </w:pPr>
      <w:r w:rsidRPr="00953FEA">
        <w:rPr>
          <w:rFonts w:ascii="Palatino Linotype" w:hAnsi="Palatino Linotype"/>
        </w:rPr>
        <w:t xml:space="preserve">Based on conversations </w:t>
      </w:r>
      <w:r w:rsidR="00B85FCE" w:rsidRPr="00953FEA">
        <w:rPr>
          <w:rFonts w:ascii="Palatino Linotype" w:hAnsi="Palatino Linotype"/>
        </w:rPr>
        <w:t xml:space="preserve">with college personnel, </w:t>
      </w:r>
      <w:r w:rsidRPr="00953FEA">
        <w:rPr>
          <w:rFonts w:ascii="Palatino Linotype" w:hAnsi="Palatino Linotype"/>
        </w:rPr>
        <w:t>there is some concern about what type of reporting is desired and when it should be submitted</w:t>
      </w:r>
      <w:r w:rsidR="00B85FCE" w:rsidRPr="00953FEA">
        <w:rPr>
          <w:rFonts w:ascii="Palatino Linotype" w:hAnsi="Palatino Linotype"/>
        </w:rPr>
        <w:t xml:space="preserve"> beyond the quarterly reports.</w:t>
      </w:r>
      <w:r w:rsidRPr="00953FEA">
        <w:rPr>
          <w:rFonts w:ascii="Palatino Linotype" w:hAnsi="Palatino Linotype"/>
        </w:rPr>
        <w:t xml:space="preserve">  As more data is collected, it is recommended that we develop a reports calendar along with identifying the primary person responsible for gathering the data (i.e. Career coach, monthly updates to ESCF; Cohort compliance, data specialist).  The colleges have identified different resources for </w:t>
      </w:r>
      <w:r w:rsidR="00B85FCE" w:rsidRPr="00953FEA">
        <w:rPr>
          <w:rFonts w:ascii="Palatino Linotype" w:hAnsi="Palatino Linotype"/>
        </w:rPr>
        <w:t xml:space="preserve">implementing </w:t>
      </w:r>
      <w:r w:rsidRPr="00953FEA">
        <w:rPr>
          <w:rFonts w:ascii="Palatino Linotype" w:hAnsi="Palatino Linotype"/>
        </w:rPr>
        <w:t xml:space="preserve">aspects of the grant </w:t>
      </w:r>
      <w:r w:rsidR="00B85FCE" w:rsidRPr="00953FEA">
        <w:rPr>
          <w:rFonts w:ascii="Palatino Linotype" w:hAnsi="Palatino Linotype"/>
        </w:rPr>
        <w:t>so an</w:t>
      </w:r>
      <w:r w:rsidRPr="00953FEA">
        <w:rPr>
          <w:rFonts w:ascii="Palatino Linotype" w:hAnsi="Palatino Linotype"/>
        </w:rPr>
        <w:t xml:space="preserve"> </w:t>
      </w:r>
      <w:r w:rsidR="00B85FCE" w:rsidRPr="00953FEA">
        <w:rPr>
          <w:rFonts w:ascii="Palatino Linotype" w:hAnsi="Palatino Linotype"/>
        </w:rPr>
        <w:t xml:space="preserve">online </w:t>
      </w:r>
      <w:r w:rsidRPr="00953FEA">
        <w:rPr>
          <w:rFonts w:ascii="Palatino Linotype" w:hAnsi="Palatino Linotype"/>
        </w:rPr>
        <w:t xml:space="preserve">Reports calendar would identify what is </w:t>
      </w:r>
      <w:r w:rsidR="00B85FCE" w:rsidRPr="00953FEA">
        <w:rPr>
          <w:rFonts w:ascii="Palatino Linotype" w:hAnsi="Palatino Linotype"/>
        </w:rPr>
        <w:t xml:space="preserve">being requested, link to the form or survey instrument if applicable, due date, college personnel responsible for collecting data.  </w:t>
      </w:r>
    </w:p>
    <w:p w:rsidR="00A56450" w:rsidRPr="00953FEA" w:rsidRDefault="00A56450" w:rsidP="00170231">
      <w:pPr>
        <w:spacing w:after="0"/>
        <w:ind w:left="360"/>
        <w:rPr>
          <w:rFonts w:ascii="Palatino Linotype" w:hAnsi="Palatino Linotype"/>
          <w:b/>
        </w:rPr>
      </w:pPr>
    </w:p>
    <w:p w:rsidR="00170231" w:rsidRPr="00953FEA" w:rsidRDefault="00170231" w:rsidP="00170231">
      <w:pPr>
        <w:spacing w:after="0"/>
        <w:ind w:left="360"/>
        <w:rPr>
          <w:rFonts w:ascii="Palatino Linotype" w:hAnsi="Palatino Linotype"/>
          <w:b/>
        </w:rPr>
      </w:pPr>
      <w:r w:rsidRPr="00953FEA">
        <w:rPr>
          <w:rFonts w:ascii="Palatino Linotype" w:hAnsi="Palatino Linotype"/>
          <w:b/>
        </w:rPr>
        <w:t>ACTIVITIES REPORTED ON (Section A)</w:t>
      </w:r>
    </w:p>
    <w:p w:rsidR="00A56450" w:rsidRPr="00953FEA" w:rsidRDefault="00A56450" w:rsidP="00170231">
      <w:pPr>
        <w:spacing w:after="0"/>
        <w:ind w:left="360"/>
        <w:rPr>
          <w:rFonts w:ascii="Palatino Linotype" w:hAnsi="Palatino Linotype"/>
          <w:b/>
        </w:rPr>
      </w:pPr>
    </w:p>
    <w:p w:rsidR="00170231" w:rsidRPr="00953FEA" w:rsidRDefault="00170231" w:rsidP="00170231">
      <w:pPr>
        <w:spacing w:after="0"/>
        <w:ind w:left="360"/>
        <w:rPr>
          <w:rFonts w:ascii="Palatino Linotype" w:hAnsi="Palatino Linotype"/>
        </w:rPr>
      </w:pPr>
      <w:r w:rsidRPr="00953FEA">
        <w:rPr>
          <w:rFonts w:ascii="Palatino Linotype" w:hAnsi="Palatino Linotype"/>
        </w:rPr>
        <w:tab/>
      </w:r>
      <w:r w:rsidRPr="00953FEA">
        <w:rPr>
          <w:rFonts w:ascii="Palatino Linotype" w:hAnsi="Palatino Linotype"/>
          <w:b/>
        </w:rPr>
        <w:t>Observation</w:t>
      </w:r>
      <w:r w:rsidRPr="00953FEA">
        <w:rPr>
          <w:rFonts w:ascii="Palatino Linotype" w:hAnsi="Palatino Linotype"/>
        </w:rPr>
        <w:t>:</w:t>
      </w:r>
    </w:p>
    <w:p w:rsidR="003920EF" w:rsidRPr="00953FEA" w:rsidRDefault="00F719FE" w:rsidP="00170231">
      <w:pPr>
        <w:spacing w:after="0"/>
        <w:ind w:left="360"/>
        <w:rPr>
          <w:rFonts w:ascii="Palatino Linotype" w:hAnsi="Palatino Linotype"/>
        </w:rPr>
      </w:pPr>
      <w:r w:rsidRPr="00953FEA">
        <w:rPr>
          <w:rFonts w:ascii="Palatino Linotype" w:hAnsi="Palatino Linotype"/>
        </w:rPr>
        <w:t xml:space="preserve"> </w:t>
      </w:r>
      <w:r w:rsidR="00170231" w:rsidRPr="00953FEA">
        <w:rPr>
          <w:rFonts w:ascii="Palatino Linotype" w:hAnsi="Palatino Linotype"/>
        </w:rPr>
        <w:tab/>
        <w:t xml:space="preserve">Most of the colleges provided a short description </w:t>
      </w:r>
      <w:r w:rsidR="003920EF" w:rsidRPr="00953FEA">
        <w:rPr>
          <w:rFonts w:ascii="Palatino Linotype" w:hAnsi="Palatino Linotype"/>
        </w:rPr>
        <w:t>of the listed</w:t>
      </w:r>
      <w:r w:rsidR="00170231" w:rsidRPr="00953FEA">
        <w:rPr>
          <w:rFonts w:ascii="Palatino Linotype" w:hAnsi="Palatino Linotype"/>
        </w:rPr>
        <w:t xml:space="preserve"> activity under this section. </w:t>
      </w:r>
      <w:r w:rsidR="003920EF" w:rsidRPr="00953FEA">
        <w:rPr>
          <w:rFonts w:ascii="Palatino Linotype" w:hAnsi="Palatino Linotype"/>
        </w:rPr>
        <w:tab/>
      </w:r>
      <w:r w:rsidR="00170231" w:rsidRPr="00953FEA">
        <w:rPr>
          <w:rFonts w:ascii="Palatino Linotype" w:hAnsi="Palatino Linotype"/>
        </w:rPr>
        <w:t xml:space="preserve">However, </w:t>
      </w:r>
      <w:r w:rsidR="00F4158B" w:rsidRPr="00953FEA">
        <w:rPr>
          <w:rFonts w:ascii="Palatino Linotype" w:hAnsi="Palatino Linotype"/>
        </w:rPr>
        <w:tab/>
      </w:r>
      <w:r w:rsidR="00170231" w:rsidRPr="00953FEA">
        <w:rPr>
          <w:rFonts w:ascii="Palatino Linotype" w:hAnsi="Palatino Linotype"/>
        </w:rPr>
        <w:t xml:space="preserve">even for those who did – it was not always clear </w:t>
      </w:r>
      <w:r w:rsidR="003920EF" w:rsidRPr="00953FEA">
        <w:rPr>
          <w:rFonts w:ascii="Palatino Linotype" w:hAnsi="Palatino Linotype"/>
        </w:rPr>
        <w:t xml:space="preserve">who attended, </w:t>
      </w:r>
      <w:r w:rsidR="00170231" w:rsidRPr="00953FEA">
        <w:rPr>
          <w:rFonts w:ascii="Palatino Linotype" w:hAnsi="Palatino Linotype"/>
        </w:rPr>
        <w:t>what were the goals</w:t>
      </w:r>
      <w:r w:rsidR="00F4158B" w:rsidRPr="00953FEA">
        <w:rPr>
          <w:rFonts w:ascii="Palatino Linotype" w:hAnsi="Palatino Linotype"/>
        </w:rPr>
        <w:t>, what was</w:t>
      </w:r>
      <w:r w:rsidR="00170231" w:rsidRPr="00953FEA">
        <w:rPr>
          <w:rFonts w:ascii="Palatino Linotype" w:hAnsi="Palatino Linotype"/>
        </w:rPr>
        <w:t xml:space="preserve"> </w:t>
      </w:r>
      <w:r w:rsidR="00F4158B" w:rsidRPr="00953FEA">
        <w:rPr>
          <w:rFonts w:ascii="Palatino Linotype" w:hAnsi="Palatino Linotype"/>
        </w:rPr>
        <w:tab/>
      </w:r>
      <w:r w:rsidR="00170231" w:rsidRPr="00953FEA">
        <w:rPr>
          <w:rFonts w:ascii="Palatino Linotype" w:hAnsi="Palatino Linotype"/>
        </w:rPr>
        <w:t>accomplish</w:t>
      </w:r>
      <w:r w:rsidR="00F4158B" w:rsidRPr="00953FEA">
        <w:rPr>
          <w:rFonts w:ascii="Palatino Linotype" w:hAnsi="Palatino Linotype"/>
        </w:rPr>
        <w:t xml:space="preserve">ed at </w:t>
      </w:r>
      <w:r w:rsidR="003920EF" w:rsidRPr="00953FEA">
        <w:rPr>
          <w:rFonts w:ascii="Palatino Linotype" w:hAnsi="Palatino Linotype"/>
        </w:rPr>
        <w:t xml:space="preserve">the </w:t>
      </w:r>
      <w:r w:rsidR="00170231" w:rsidRPr="00953FEA">
        <w:rPr>
          <w:rFonts w:ascii="Palatino Linotype" w:hAnsi="Palatino Linotype"/>
        </w:rPr>
        <w:t>meetings</w:t>
      </w:r>
      <w:r w:rsidR="003920EF" w:rsidRPr="00953FEA">
        <w:rPr>
          <w:rFonts w:ascii="Palatino Linotype" w:hAnsi="Palatino Linotype"/>
        </w:rPr>
        <w:t>,</w:t>
      </w:r>
      <w:r w:rsidR="00170231" w:rsidRPr="00953FEA">
        <w:rPr>
          <w:rFonts w:ascii="Palatino Linotype" w:hAnsi="Palatino Linotype"/>
        </w:rPr>
        <w:t xml:space="preserve"> </w:t>
      </w:r>
      <w:r w:rsidR="00F4158B" w:rsidRPr="00953FEA">
        <w:rPr>
          <w:rFonts w:ascii="Palatino Linotype" w:hAnsi="Palatino Linotype"/>
        </w:rPr>
        <w:t xml:space="preserve">the </w:t>
      </w:r>
      <w:r w:rsidR="00170231" w:rsidRPr="00953FEA">
        <w:rPr>
          <w:rFonts w:ascii="Palatino Linotype" w:hAnsi="Palatino Linotype"/>
        </w:rPr>
        <w:t>challenges identified and/or next steps</w:t>
      </w:r>
      <w:r w:rsidR="003920EF" w:rsidRPr="00953FEA">
        <w:rPr>
          <w:rFonts w:ascii="Palatino Linotype" w:hAnsi="Palatino Linotype"/>
        </w:rPr>
        <w:t xml:space="preserve">. Of particular </w:t>
      </w:r>
      <w:r w:rsidR="003920EF" w:rsidRPr="00953FEA">
        <w:rPr>
          <w:rFonts w:ascii="Palatino Linotype" w:hAnsi="Palatino Linotype"/>
        </w:rPr>
        <w:tab/>
        <w:t xml:space="preserve">note, a </w:t>
      </w:r>
      <w:r w:rsidR="00F4158B" w:rsidRPr="00953FEA">
        <w:rPr>
          <w:rFonts w:ascii="Palatino Linotype" w:hAnsi="Palatino Linotype"/>
        </w:rPr>
        <w:tab/>
      </w:r>
      <w:r w:rsidR="003920EF" w:rsidRPr="00953FEA">
        <w:rPr>
          <w:rFonts w:ascii="Palatino Linotype" w:hAnsi="Palatino Linotype"/>
        </w:rPr>
        <w:t xml:space="preserve">number of schools held advisory meetings but did not clarify who their advisors were from within or </w:t>
      </w:r>
      <w:r w:rsidR="00F4158B" w:rsidRPr="00953FEA">
        <w:rPr>
          <w:rFonts w:ascii="Palatino Linotype" w:hAnsi="Palatino Linotype"/>
        </w:rPr>
        <w:tab/>
      </w:r>
      <w:r w:rsidR="003920EF" w:rsidRPr="00953FEA">
        <w:rPr>
          <w:rFonts w:ascii="Palatino Linotype" w:hAnsi="Palatino Linotype"/>
        </w:rPr>
        <w:t>external to the college, nor the agenda for the meeting.</w:t>
      </w:r>
    </w:p>
    <w:p w:rsidR="00170231" w:rsidRPr="00953FEA" w:rsidRDefault="00170231" w:rsidP="00170231">
      <w:pPr>
        <w:spacing w:after="0"/>
        <w:ind w:left="360"/>
        <w:rPr>
          <w:rFonts w:ascii="Palatino Linotype" w:hAnsi="Palatino Linotype"/>
        </w:rPr>
      </w:pPr>
      <w:r w:rsidRPr="00953FEA">
        <w:rPr>
          <w:rFonts w:ascii="Palatino Linotype" w:hAnsi="Palatino Linotype"/>
        </w:rPr>
        <w:t xml:space="preserve"> </w:t>
      </w:r>
    </w:p>
    <w:p w:rsidR="003920EF" w:rsidRPr="00953FEA" w:rsidRDefault="003920EF" w:rsidP="00170231">
      <w:pPr>
        <w:spacing w:after="0"/>
        <w:ind w:left="360"/>
        <w:rPr>
          <w:rFonts w:ascii="Palatino Linotype" w:hAnsi="Palatino Linotype"/>
        </w:rPr>
      </w:pPr>
      <w:r w:rsidRPr="00953FEA">
        <w:rPr>
          <w:rFonts w:ascii="Palatino Linotype" w:hAnsi="Palatino Linotype"/>
        </w:rPr>
        <w:tab/>
        <w:t xml:space="preserve">Some colleges’ description included specific steps towards the accomplishment of an objective, others </w:t>
      </w:r>
      <w:r w:rsidR="00F4158B" w:rsidRPr="00953FEA">
        <w:rPr>
          <w:rFonts w:ascii="Palatino Linotype" w:hAnsi="Palatino Linotype"/>
        </w:rPr>
        <w:tab/>
      </w:r>
      <w:r w:rsidRPr="00953FEA">
        <w:rPr>
          <w:rFonts w:ascii="Palatino Linotype" w:hAnsi="Palatino Linotype"/>
        </w:rPr>
        <w:t>summarized. For instance,</w:t>
      </w:r>
      <w:r w:rsidR="00170231" w:rsidRPr="00953FEA">
        <w:rPr>
          <w:rFonts w:ascii="Palatino Linotype" w:hAnsi="Palatino Linotype"/>
        </w:rPr>
        <w:t xml:space="preserve"> </w:t>
      </w:r>
      <w:r w:rsidRPr="00953FEA">
        <w:rPr>
          <w:rFonts w:ascii="Palatino Linotype" w:hAnsi="Palatino Linotype"/>
        </w:rPr>
        <w:t xml:space="preserve">FRCC wrote, “FRCC hired a project coordinator project coordinator and </w:t>
      </w:r>
      <w:r w:rsidR="00F4158B" w:rsidRPr="00953FEA">
        <w:rPr>
          <w:rFonts w:ascii="Palatino Linotype" w:hAnsi="Palatino Linotype"/>
        </w:rPr>
        <w:tab/>
      </w:r>
      <w:r w:rsidRPr="00953FEA">
        <w:rPr>
          <w:rFonts w:ascii="Palatino Linotype" w:hAnsi="Palatino Linotype"/>
        </w:rPr>
        <w:t xml:space="preserve">continued progress toward filling other grant-funded positions (finalizing job descriptions, posting open </w:t>
      </w:r>
      <w:r w:rsidR="00F4158B" w:rsidRPr="00953FEA">
        <w:rPr>
          <w:rFonts w:ascii="Palatino Linotype" w:hAnsi="Palatino Linotype"/>
        </w:rPr>
        <w:tab/>
      </w:r>
      <w:r w:rsidRPr="00953FEA">
        <w:rPr>
          <w:rFonts w:ascii="Palatino Linotype" w:hAnsi="Palatino Linotype"/>
        </w:rPr>
        <w:t>positions, etc.)</w:t>
      </w:r>
      <w:r w:rsidR="00C46FC0" w:rsidRPr="00953FEA">
        <w:rPr>
          <w:rFonts w:ascii="Palatino Linotype" w:hAnsi="Palatino Linotype"/>
        </w:rPr>
        <w:t>.</w:t>
      </w:r>
      <w:r w:rsidRPr="00953FEA">
        <w:rPr>
          <w:rFonts w:ascii="Palatino Linotype" w:hAnsi="Palatino Linotype"/>
        </w:rPr>
        <w:t>”</w:t>
      </w:r>
      <w:r w:rsidR="00C46FC0" w:rsidRPr="00953FEA">
        <w:rPr>
          <w:rFonts w:ascii="Palatino Linotype" w:hAnsi="Palatino Linotype"/>
        </w:rPr>
        <w:t xml:space="preserve"> Other colleges </w:t>
      </w:r>
      <w:r w:rsidR="00F4158B" w:rsidRPr="00953FEA">
        <w:rPr>
          <w:rFonts w:ascii="Palatino Linotype" w:hAnsi="Palatino Linotype"/>
        </w:rPr>
        <w:t>s</w:t>
      </w:r>
      <w:r w:rsidR="00C46FC0" w:rsidRPr="00953FEA">
        <w:rPr>
          <w:rFonts w:ascii="Palatino Linotype" w:hAnsi="Palatino Linotype"/>
        </w:rPr>
        <w:t xml:space="preserve">imply wrote they had or had not completed the hiring of requisite </w:t>
      </w:r>
      <w:r w:rsidR="00F4158B" w:rsidRPr="00953FEA">
        <w:rPr>
          <w:rFonts w:ascii="Palatino Linotype" w:hAnsi="Palatino Linotype"/>
        </w:rPr>
        <w:tab/>
      </w:r>
      <w:r w:rsidR="00C46FC0" w:rsidRPr="00953FEA">
        <w:rPr>
          <w:rFonts w:ascii="Palatino Linotype" w:hAnsi="Palatino Linotype"/>
        </w:rPr>
        <w:t>positions.</w:t>
      </w:r>
    </w:p>
    <w:p w:rsidR="00C46FC0" w:rsidRPr="00953FEA" w:rsidRDefault="00C46FC0" w:rsidP="00170231">
      <w:pPr>
        <w:spacing w:after="0"/>
        <w:ind w:left="360"/>
        <w:rPr>
          <w:rFonts w:ascii="Palatino Linotype" w:hAnsi="Palatino Linotype"/>
        </w:rPr>
      </w:pPr>
    </w:p>
    <w:p w:rsidR="00C46FC0" w:rsidRPr="00953FEA" w:rsidRDefault="00C46FC0" w:rsidP="00170231">
      <w:pPr>
        <w:spacing w:after="0"/>
        <w:ind w:left="360"/>
        <w:rPr>
          <w:rFonts w:ascii="Palatino Linotype" w:hAnsi="Palatino Linotype"/>
        </w:rPr>
      </w:pPr>
      <w:r w:rsidRPr="00953FEA">
        <w:rPr>
          <w:rFonts w:ascii="Palatino Linotype" w:hAnsi="Palatino Linotype"/>
        </w:rPr>
        <w:tab/>
        <w:t>Some colleges used this secti</w:t>
      </w:r>
      <w:r w:rsidR="00F4158B" w:rsidRPr="00953FEA">
        <w:rPr>
          <w:rFonts w:ascii="Palatino Linotype" w:hAnsi="Palatino Linotype"/>
        </w:rPr>
        <w:t>o</w:t>
      </w:r>
      <w:r w:rsidRPr="00953FEA">
        <w:rPr>
          <w:rFonts w:ascii="Palatino Linotype" w:hAnsi="Palatino Linotype"/>
        </w:rPr>
        <w:t xml:space="preserve">n to detail the work they were doing to </w:t>
      </w:r>
      <w:r w:rsidR="00F4158B" w:rsidRPr="00953FEA">
        <w:rPr>
          <w:rFonts w:ascii="Palatino Linotype" w:hAnsi="Palatino Linotype"/>
        </w:rPr>
        <w:t xml:space="preserve">redesign their DE course </w:t>
      </w:r>
      <w:r w:rsidR="00F4158B" w:rsidRPr="00953FEA">
        <w:rPr>
          <w:rFonts w:ascii="Palatino Linotype" w:hAnsi="Palatino Linotype"/>
        </w:rPr>
        <w:tab/>
        <w:t xml:space="preserve">including visits to other colleges and conferences but within and outside Colorado (Pikes Peak </w:t>
      </w:r>
      <w:r w:rsidR="00F4158B" w:rsidRPr="00953FEA">
        <w:rPr>
          <w:rFonts w:ascii="Palatino Linotype" w:hAnsi="Palatino Linotype"/>
        </w:rPr>
        <w:lastRenderedPageBreak/>
        <w:t xml:space="preserve">CC), </w:t>
      </w:r>
      <w:r w:rsidR="00F4158B" w:rsidRPr="00953FEA">
        <w:rPr>
          <w:rFonts w:ascii="Palatino Linotype" w:hAnsi="Palatino Linotype"/>
        </w:rPr>
        <w:tab/>
      </w:r>
      <w:r w:rsidRPr="00953FEA">
        <w:rPr>
          <w:rFonts w:ascii="Palatino Linotype" w:hAnsi="Palatino Linotype"/>
        </w:rPr>
        <w:t xml:space="preserve">analysis of current offerings, faculty discussions </w:t>
      </w:r>
      <w:r w:rsidR="004852F1" w:rsidRPr="00953FEA">
        <w:rPr>
          <w:rFonts w:ascii="Palatino Linotype" w:hAnsi="Palatino Linotype"/>
        </w:rPr>
        <w:t>in respect to</w:t>
      </w:r>
      <w:r w:rsidRPr="00953FEA">
        <w:rPr>
          <w:rFonts w:ascii="Palatino Linotype" w:hAnsi="Palatino Linotype"/>
        </w:rPr>
        <w:t xml:space="preserve"> possible options from which to choose, </w:t>
      </w:r>
      <w:r w:rsidR="004852F1" w:rsidRPr="00953FEA">
        <w:rPr>
          <w:rFonts w:ascii="Palatino Linotype" w:hAnsi="Palatino Linotype"/>
        </w:rPr>
        <w:tab/>
      </w:r>
      <w:r w:rsidRPr="00953FEA">
        <w:rPr>
          <w:rFonts w:ascii="Palatino Linotype" w:hAnsi="Palatino Linotype"/>
        </w:rPr>
        <w:t>curricul</w:t>
      </w:r>
      <w:r w:rsidR="00F4158B" w:rsidRPr="00953FEA">
        <w:rPr>
          <w:rFonts w:ascii="Palatino Linotype" w:hAnsi="Palatino Linotype"/>
        </w:rPr>
        <w:t>u</w:t>
      </w:r>
      <w:r w:rsidRPr="00953FEA">
        <w:rPr>
          <w:rFonts w:ascii="Palatino Linotype" w:hAnsi="Palatino Linotype"/>
        </w:rPr>
        <w:t xml:space="preserve">m development, use of instructional designers for both online and off line courses, and </w:t>
      </w:r>
      <w:r w:rsidR="004852F1" w:rsidRPr="00953FEA">
        <w:rPr>
          <w:rFonts w:ascii="Palatino Linotype" w:hAnsi="Palatino Linotype"/>
        </w:rPr>
        <w:tab/>
      </w:r>
      <w:r w:rsidRPr="00953FEA">
        <w:rPr>
          <w:rFonts w:ascii="Palatino Linotype" w:hAnsi="Palatino Linotype"/>
        </w:rPr>
        <w:t>implem</w:t>
      </w:r>
      <w:r w:rsidR="00F4158B" w:rsidRPr="00953FEA">
        <w:rPr>
          <w:rFonts w:ascii="Palatino Linotype" w:hAnsi="Palatino Linotype"/>
        </w:rPr>
        <w:t>e</w:t>
      </w:r>
      <w:r w:rsidRPr="00953FEA">
        <w:rPr>
          <w:rFonts w:ascii="Palatino Linotype" w:hAnsi="Palatino Linotype"/>
        </w:rPr>
        <w:t>ntation or piloting of a newly designed course.</w:t>
      </w:r>
    </w:p>
    <w:p w:rsidR="00C46FC0" w:rsidRPr="00953FEA" w:rsidRDefault="00C46FC0" w:rsidP="00170231">
      <w:pPr>
        <w:spacing w:after="0"/>
        <w:ind w:left="360"/>
        <w:rPr>
          <w:rFonts w:ascii="Palatino Linotype" w:hAnsi="Palatino Linotype"/>
        </w:rPr>
      </w:pPr>
    </w:p>
    <w:p w:rsidR="00F4158B" w:rsidRPr="00953FEA" w:rsidRDefault="00F4158B" w:rsidP="00170231">
      <w:pPr>
        <w:spacing w:after="0"/>
        <w:ind w:left="360"/>
        <w:rPr>
          <w:rFonts w:ascii="Palatino Linotype" w:hAnsi="Palatino Linotype"/>
          <w:b/>
        </w:rPr>
      </w:pPr>
      <w:r w:rsidRPr="00953FEA">
        <w:rPr>
          <w:rFonts w:ascii="Palatino Linotype" w:hAnsi="Palatino Linotype"/>
        </w:rPr>
        <w:tab/>
      </w:r>
      <w:r w:rsidR="00A56450" w:rsidRPr="00953FEA">
        <w:rPr>
          <w:rFonts w:ascii="Palatino Linotype" w:hAnsi="Palatino Linotype"/>
          <w:b/>
        </w:rPr>
        <w:t>Recommendation:</w:t>
      </w:r>
    </w:p>
    <w:p w:rsidR="00E72B20" w:rsidRPr="00953FEA" w:rsidRDefault="00F4158B" w:rsidP="00170231">
      <w:pPr>
        <w:spacing w:after="0"/>
        <w:ind w:left="360"/>
        <w:rPr>
          <w:rFonts w:ascii="Palatino Linotype" w:hAnsi="Palatino Linotype"/>
        </w:rPr>
      </w:pPr>
      <w:r w:rsidRPr="00953FEA">
        <w:rPr>
          <w:rFonts w:ascii="Palatino Linotype" w:hAnsi="Palatino Linotype"/>
        </w:rPr>
        <w:tab/>
        <w:t xml:space="preserve">The level of detail and specificity varied greatly as did the type of activity being reported. As a result </w:t>
      </w:r>
      <w:r w:rsidR="00E72B20" w:rsidRPr="00953FEA">
        <w:rPr>
          <w:rFonts w:ascii="Palatino Linotype" w:hAnsi="Palatino Linotype"/>
        </w:rPr>
        <w:tab/>
      </w:r>
      <w:r w:rsidRPr="00953FEA">
        <w:rPr>
          <w:rFonts w:ascii="Palatino Linotype" w:hAnsi="Palatino Linotype"/>
        </w:rPr>
        <w:t>some of the college’s r</w:t>
      </w:r>
      <w:r w:rsidR="00E72B20" w:rsidRPr="00953FEA">
        <w:rPr>
          <w:rFonts w:ascii="Palatino Linotype" w:hAnsi="Palatino Linotype"/>
        </w:rPr>
        <w:t>e</w:t>
      </w:r>
      <w:r w:rsidRPr="00953FEA">
        <w:rPr>
          <w:rFonts w:ascii="Palatino Linotype" w:hAnsi="Palatino Linotype"/>
        </w:rPr>
        <w:t xml:space="preserve">ports were rich with information and others a list without </w:t>
      </w:r>
      <w:r w:rsidR="00E72B20" w:rsidRPr="00953FEA">
        <w:rPr>
          <w:rFonts w:ascii="Palatino Linotype" w:hAnsi="Palatino Linotype"/>
        </w:rPr>
        <w:t xml:space="preserve">dimension or </w:t>
      </w:r>
      <w:r w:rsidRPr="00953FEA">
        <w:rPr>
          <w:rFonts w:ascii="Palatino Linotype" w:hAnsi="Palatino Linotype"/>
        </w:rPr>
        <w:t xml:space="preserve">clarity </w:t>
      </w:r>
      <w:r w:rsidR="00E72B20" w:rsidRPr="00953FEA">
        <w:rPr>
          <w:rFonts w:ascii="Palatino Linotype" w:hAnsi="Palatino Linotype"/>
        </w:rPr>
        <w:tab/>
      </w:r>
      <w:r w:rsidRPr="00953FEA">
        <w:rPr>
          <w:rFonts w:ascii="Palatino Linotype" w:hAnsi="Palatino Linotype"/>
        </w:rPr>
        <w:t>of what happened. It is reco</w:t>
      </w:r>
      <w:r w:rsidR="00E72B20" w:rsidRPr="00953FEA">
        <w:rPr>
          <w:rFonts w:ascii="Palatino Linotype" w:hAnsi="Palatino Linotype"/>
        </w:rPr>
        <w:t>m</w:t>
      </w:r>
      <w:r w:rsidRPr="00953FEA">
        <w:rPr>
          <w:rFonts w:ascii="Palatino Linotype" w:hAnsi="Palatino Linotype"/>
        </w:rPr>
        <w:t>m</w:t>
      </w:r>
      <w:r w:rsidR="00E72B20" w:rsidRPr="00953FEA">
        <w:rPr>
          <w:rFonts w:ascii="Palatino Linotype" w:hAnsi="Palatino Linotype"/>
        </w:rPr>
        <w:t>ended</w:t>
      </w:r>
      <w:r w:rsidRPr="00953FEA">
        <w:rPr>
          <w:rFonts w:ascii="Palatino Linotype" w:hAnsi="Palatino Linotype"/>
        </w:rPr>
        <w:t xml:space="preserve"> that a sample of what the type of narrative summary that is </w:t>
      </w:r>
      <w:r w:rsidR="00E72B20" w:rsidRPr="00953FEA">
        <w:rPr>
          <w:rFonts w:ascii="Palatino Linotype" w:hAnsi="Palatino Linotype"/>
        </w:rPr>
        <w:tab/>
      </w:r>
      <w:r w:rsidRPr="00953FEA">
        <w:rPr>
          <w:rFonts w:ascii="Palatino Linotype" w:hAnsi="Palatino Linotype"/>
        </w:rPr>
        <w:t xml:space="preserve">being sought be sent to colleges as a template for them – this might clarify the degree of detail </w:t>
      </w:r>
      <w:r w:rsidR="00E72B20" w:rsidRPr="00953FEA">
        <w:rPr>
          <w:rFonts w:ascii="Palatino Linotype" w:hAnsi="Palatino Linotype"/>
        </w:rPr>
        <w:tab/>
      </w:r>
      <w:r w:rsidRPr="00953FEA">
        <w:rPr>
          <w:rFonts w:ascii="Palatino Linotype" w:hAnsi="Palatino Linotype"/>
        </w:rPr>
        <w:t xml:space="preserve">desired </w:t>
      </w:r>
      <w:r w:rsidR="00E72B20" w:rsidRPr="00953FEA">
        <w:rPr>
          <w:rFonts w:ascii="Palatino Linotype" w:hAnsi="Palatino Linotype"/>
        </w:rPr>
        <w:tab/>
      </w:r>
      <w:r w:rsidRPr="00953FEA">
        <w:rPr>
          <w:rFonts w:ascii="Palatino Linotype" w:hAnsi="Palatino Linotype"/>
        </w:rPr>
        <w:t xml:space="preserve">and insure that </w:t>
      </w:r>
      <w:r w:rsidR="00E72B20" w:rsidRPr="00953FEA">
        <w:rPr>
          <w:rFonts w:ascii="Palatino Linotype" w:hAnsi="Palatino Linotype"/>
        </w:rPr>
        <w:t xml:space="preserve">each college’s </w:t>
      </w:r>
      <w:r w:rsidRPr="00953FEA">
        <w:rPr>
          <w:rFonts w:ascii="Palatino Linotype" w:hAnsi="Palatino Linotype"/>
        </w:rPr>
        <w:t>report is actually informative</w:t>
      </w:r>
      <w:r w:rsidR="00E72B20" w:rsidRPr="00953FEA">
        <w:rPr>
          <w:rFonts w:ascii="Palatino Linotype" w:hAnsi="Palatino Linotype"/>
        </w:rPr>
        <w:t>.</w:t>
      </w:r>
      <w:r w:rsidR="004852F1" w:rsidRPr="00953FEA">
        <w:rPr>
          <w:rFonts w:ascii="Palatino Linotype" w:hAnsi="Palatino Linotype"/>
        </w:rPr>
        <w:t xml:space="preserve"> The instructions state a maximum </w:t>
      </w:r>
      <w:r w:rsidR="004852F1" w:rsidRPr="00953FEA">
        <w:rPr>
          <w:rFonts w:ascii="Palatino Linotype" w:hAnsi="Palatino Linotype"/>
        </w:rPr>
        <w:tab/>
        <w:t>of 700 words – this whole document is just about 1000 – so they have a great deal of latitude</w:t>
      </w:r>
    </w:p>
    <w:p w:rsidR="00E72B20" w:rsidRPr="00953FEA" w:rsidRDefault="00E72B20" w:rsidP="00170231">
      <w:pPr>
        <w:spacing w:after="0"/>
        <w:ind w:left="360"/>
        <w:rPr>
          <w:rFonts w:ascii="Palatino Linotype" w:hAnsi="Palatino Linotype"/>
        </w:rPr>
      </w:pPr>
    </w:p>
    <w:p w:rsidR="00B04C5A" w:rsidRPr="00953FEA" w:rsidRDefault="00E72B20" w:rsidP="00170231">
      <w:pPr>
        <w:spacing w:after="0"/>
        <w:ind w:left="360"/>
        <w:rPr>
          <w:rFonts w:ascii="Palatino Linotype" w:hAnsi="Palatino Linotype"/>
        </w:rPr>
      </w:pPr>
      <w:r w:rsidRPr="00953FEA">
        <w:rPr>
          <w:rFonts w:ascii="Palatino Linotype" w:hAnsi="Palatino Linotype"/>
        </w:rPr>
        <w:tab/>
      </w:r>
      <w:r w:rsidR="00B04C5A" w:rsidRPr="00953FEA">
        <w:rPr>
          <w:rFonts w:ascii="Palatino Linotype" w:hAnsi="Palatino Linotype"/>
        </w:rPr>
        <w:t xml:space="preserve">Given that Section D in the current CCCS survey asks for information about specific grant activities – it </w:t>
      </w:r>
      <w:r w:rsidR="00B04C5A" w:rsidRPr="00953FEA">
        <w:rPr>
          <w:rFonts w:ascii="Palatino Linotype" w:hAnsi="Palatino Linotype"/>
        </w:rPr>
        <w:tab/>
        <w:t xml:space="preserve">might make sense to have space for narrative under each of the listed activities, rather than in a </w:t>
      </w:r>
      <w:r w:rsidR="00B04C5A" w:rsidRPr="00953FEA">
        <w:rPr>
          <w:rFonts w:ascii="Palatino Linotype" w:hAnsi="Palatino Linotype"/>
        </w:rPr>
        <w:tab/>
        <w:t xml:space="preserve">separate Section A. That said, there may be additional activities that could be added to the list, and </w:t>
      </w:r>
      <w:r w:rsidR="00B04C5A" w:rsidRPr="00953FEA">
        <w:rPr>
          <w:rFonts w:ascii="Palatino Linotype" w:hAnsi="Palatino Linotype"/>
        </w:rPr>
        <w:tab/>
        <w:t>narrative section also added.</w:t>
      </w:r>
    </w:p>
    <w:p w:rsidR="004852F1" w:rsidRPr="00953FEA" w:rsidRDefault="004852F1" w:rsidP="00170231">
      <w:pPr>
        <w:spacing w:after="0"/>
        <w:ind w:left="360"/>
        <w:rPr>
          <w:rFonts w:ascii="Palatino Linotype" w:hAnsi="Palatino Linotype"/>
        </w:rPr>
      </w:pPr>
    </w:p>
    <w:p w:rsidR="004852F1" w:rsidRPr="00953FEA" w:rsidRDefault="004852F1" w:rsidP="00170231">
      <w:pPr>
        <w:spacing w:after="0"/>
        <w:ind w:left="360"/>
        <w:rPr>
          <w:rFonts w:ascii="Palatino Linotype" w:hAnsi="Palatino Linotype"/>
        </w:rPr>
      </w:pPr>
      <w:r w:rsidRPr="00953FEA">
        <w:rPr>
          <w:rFonts w:ascii="Palatino Linotype" w:hAnsi="Palatino Linotype"/>
        </w:rPr>
        <w:tab/>
        <w:t xml:space="preserve">Re the composition of the advisory board – that will only needed once unless it changes, but the </w:t>
      </w:r>
      <w:r w:rsidRPr="00953FEA">
        <w:rPr>
          <w:rFonts w:ascii="Palatino Linotype" w:hAnsi="Palatino Linotype"/>
        </w:rPr>
        <w:tab/>
        <w:t xml:space="preserve">agenda focus and results is important to track the decision proves and the challenges and issues that </w:t>
      </w:r>
      <w:r w:rsidRPr="00953FEA">
        <w:rPr>
          <w:rFonts w:ascii="Palatino Linotype" w:hAnsi="Palatino Linotype"/>
        </w:rPr>
        <w:tab/>
        <w:t>emerge over the course of the project.</w:t>
      </w:r>
    </w:p>
    <w:p w:rsidR="004852F1" w:rsidRPr="00953FEA" w:rsidRDefault="004852F1" w:rsidP="00170231">
      <w:pPr>
        <w:spacing w:after="0"/>
        <w:ind w:left="360"/>
        <w:rPr>
          <w:rFonts w:ascii="Palatino Linotype" w:hAnsi="Palatino Linotype"/>
          <w:b/>
        </w:rPr>
      </w:pPr>
    </w:p>
    <w:p w:rsidR="004852F1" w:rsidRPr="00953FEA" w:rsidRDefault="004852F1" w:rsidP="00170231">
      <w:pPr>
        <w:spacing w:after="0"/>
        <w:ind w:left="360"/>
        <w:rPr>
          <w:rFonts w:ascii="Palatino Linotype" w:hAnsi="Palatino Linotype"/>
          <w:b/>
        </w:rPr>
      </w:pPr>
    </w:p>
    <w:p w:rsidR="00B04C5A" w:rsidRPr="00953FEA" w:rsidRDefault="00A56450" w:rsidP="00170231">
      <w:pPr>
        <w:spacing w:after="0"/>
        <w:ind w:left="360"/>
        <w:rPr>
          <w:rFonts w:ascii="Palatino Linotype" w:hAnsi="Palatino Linotype"/>
          <w:b/>
        </w:rPr>
      </w:pPr>
      <w:r w:rsidRPr="00953FEA">
        <w:rPr>
          <w:rFonts w:ascii="Palatino Linotype" w:hAnsi="Palatino Linotype"/>
          <w:b/>
        </w:rPr>
        <w:t>STATUS OF PROGRESS AND IMPLEMENTATION MEASURES</w:t>
      </w:r>
    </w:p>
    <w:p w:rsidR="004852F1" w:rsidRPr="00953FEA" w:rsidRDefault="004852F1" w:rsidP="00170231">
      <w:pPr>
        <w:spacing w:after="0"/>
        <w:ind w:left="360"/>
        <w:rPr>
          <w:rFonts w:ascii="Palatino Linotype" w:hAnsi="Palatino Linotype"/>
          <w:b/>
        </w:rPr>
      </w:pPr>
    </w:p>
    <w:p w:rsidR="00A56450" w:rsidRPr="00953FEA" w:rsidRDefault="00A56450" w:rsidP="00170231">
      <w:pPr>
        <w:spacing w:after="0"/>
        <w:ind w:left="360"/>
        <w:rPr>
          <w:rFonts w:ascii="Palatino Linotype" w:hAnsi="Palatino Linotype"/>
          <w:b/>
        </w:rPr>
      </w:pPr>
      <w:r w:rsidRPr="00953FEA">
        <w:rPr>
          <w:rFonts w:ascii="Palatino Linotype" w:hAnsi="Palatino Linotype"/>
          <w:b/>
        </w:rPr>
        <w:tab/>
        <w:t>Observation:</w:t>
      </w:r>
    </w:p>
    <w:p w:rsidR="00A56450" w:rsidRPr="00953FEA" w:rsidRDefault="00A56450" w:rsidP="00170231">
      <w:pPr>
        <w:spacing w:after="0"/>
        <w:ind w:left="360"/>
        <w:rPr>
          <w:rFonts w:ascii="Palatino Linotype" w:hAnsi="Palatino Linotype"/>
          <w:b/>
        </w:rPr>
      </w:pPr>
    </w:p>
    <w:p w:rsidR="00A56450" w:rsidRPr="00953FEA" w:rsidRDefault="00A56450" w:rsidP="00170231">
      <w:pPr>
        <w:spacing w:after="0"/>
        <w:ind w:left="360"/>
        <w:rPr>
          <w:rFonts w:ascii="Palatino Linotype" w:hAnsi="Palatino Linotype"/>
          <w:b/>
        </w:rPr>
      </w:pPr>
      <w:r w:rsidRPr="00953FEA">
        <w:rPr>
          <w:rFonts w:ascii="Palatino Linotype" w:hAnsi="Palatino Linotype"/>
          <w:b/>
        </w:rPr>
        <w:tab/>
      </w:r>
      <w:r w:rsidRPr="00953FEA">
        <w:rPr>
          <w:rFonts w:ascii="Palatino Linotype" w:hAnsi="Palatino Linotype"/>
        </w:rPr>
        <w:t xml:space="preserve">Some colleges redesigned this section and included at least some narrative status updates, e.g. FRCC,  </w:t>
      </w:r>
      <w:r w:rsidRPr="00953FEA">
        <w:rPr>
          <w:rFonts w:ascii="Palatino Linotype" w:hAnsi="Palatino Linotype"/>
        </w:rPr>
        <w:tab/>
        <w:t>Pueblo CC, and Morgan CC</w:t>
      </w:r>
      <w:r w:rsidR="00427B21" w:rsidRPr="00953FEA">
        <w:rPr>
          <w:rFonts w:ascii="Palatino Linotype" w:hAnsi="Palatino Linotype"/>
        </w:rPr>
        <w:t xml:space="preserve">. Pikes Peak CC put together a very detailed timeline as a spread sheet that </w:t>
      </w:r>
      <w:r w:rsidR="00427B21" w:rsidRPr="00953FEA">
        <w:rPr>
          <w:rFonts w:ascii="Palatino Linotype" w:hAnsi="Palatino Linotype"/>
        </w:rPr>
        <w:tab/>
        <w:t>listed out the tasks and when within the three year grant cycle they would be completed. Th</w:t>
      </w:r>
      <w:r w:rsidRPr="00953FEA">
        <w:rPr>
          <w:rFonts w:ascii="Palatino Linotype" w:hAnsi="Palatino Linotype"/>
        </w:rPr>
        <w:t xml:space="preserve">e majority </w:t>
      </w:r>
      <w:r w:rsidR="00427B21" w:rsidRPr="00953FEA">
        <w:rPr>
          <w:rFonts w:ascii="Palatino Linotype" w:hAnsi="Palatino Linotype"/>
        </w:rPr>
        <w:tab/>
      </w:r>
      <w:r w:rsidRPr="00953FEA">
        <w:rPr>
          <w:rFonts w:ascii="Palatino Linotype" w:hAnsi="Palatino Linotype"/>
        </w:rPr>
        <w:t>of the colleges simply indicated that they were on schedule or behind schedule</w:t>
      </w:r>
      <w:r w:rsidRPr="00953FEA">
        <w:rPr>
          <w:rFonts w:ascii="Palatino Linotype" w:hAnsi="Palatino Linotype"/>
          <w:b/>
        </w:rPr>
        <w:t xml:space="preserve">. </w:t>
      </w:r>
      <w:r w:rsidR="000C2533" w:rsidRPr="00953FEA">
        <w:rPr>
          <w:rFonts w:ascii="Palatino Linotype" w:hAnsi="Palatino Linotype"/>
          <w:b/>
        </w:rPr>
        <w:t xml:space="preserve"> </w:t>
      </w:r>
    </w:p>
    <w:p w:rsidR="000C2533" w:rsidRPr="00953FEA" w:rsidRDefault="00A56450" w:rsidP="00170231">
      <w:pPr>
        <w:spacing w:after="0"/>
        <w:ind w:left="360"/>
        <w:rPr>
          <w:rFonts w:ascii="Palatino Linotype" w:hAnsi="Palatino Linotype"/>
          <w:b/>
        </w:rPr>
      </w:pPr>
      <w:r w:rsidRPr="00953FEA">
        <w:rPr>
          <w:rFonts w:ascii="Palatino Linotype" w:hAnsi="Palatino Linotype"/>
          <w:b/>
        </w:rPr>
        <w:tab/>
      </w:r>
    </w:p>
    <w:p w:rsidR="00A56450" w:rsidRPr="00953FEA" w:rsidRDefault="000C2533" w:rsidP="00170231">
      <w:pPr>
        <w:spacing w:after="0"/>
        <w:ind w:left="360"/>
        <w:rPr>
          <w:rFonts w:ascii="Palatino Linotype" w:hAnsi="Palatino Linotype"/>
          <w:b/>
        </w:rPr>
      </w:pPr>
      <w:r w:rsidRPr="00953FEA">
        <w:rPr>
          <w:rFonts w:ascii="Palatino Linotype" w:hAnsi="Palatino Linotype"/>
          <w:b/>
        </w:rPr>
        <w:tab/>
      </w:r>
      <w:r w:rsidR="00A56450" w:rsidRPr="00953FEA">
        <w:rPr>
          <w:rFonts w:ascii="Palatino Linotype" w:hAnsi="Palatino Linotype"/>
          <w:b/>
        </w:rPr>
        <w:t>Recommendations:</w:t>
      </w:r>
    </w:p>
    <w:p w:rsidR="00B85FCE" w:rsidRPr="00953FEA" w:rsidRDefault="00B85FCE" w:rsidP="00170231">
      <w:pPr>
        <w:spacing w:after="0"/>
        <w:ind w:left="360"/>
        <w:rPr>
          <w:rFonts w:ascii="Palatino Linotype" w:hAnsi="Palatino Linotype"/>
        </w:rPr>
      </w:pPr>
    </w:p>
    <w:p w:rsidR="00B85FCE" w:rsidRPr="00953FEA" w:rsidRDefault="00B85FCE" w:rsidP="00170231">
      <w:pPr>
        <w:spacing w:after="0"/>
        <w:ind w:left="360"/>
        <w:rPr>
          <w:rFonts w:ascii="Palatino Linotype" w:hAnsi="Palatino Linotype"/>
        </w:rPr>
      </w:pPr>
      <w:r w:rsidRPr="00953FEA">
        <w:rPr>
          <w:rFonts w:ascii="Palatino Linotype" w:hAnsi="Palatino Linotype"/>
        </w:rPr>
        <w:lastRenderedPageBreak/>
        <w:tab/>
        <w:t xml:space="preserve">Timelines should be developed for all colleges when the Cohort design spreadsheets are returned. </w:t>
      </w:r>
    </w:p>
    <w:p w:rsidR="00B85FCE" w:rsidRPr="00953FEA" w:rsidRDefault="00B85FCE" w:rsidP="00170231">
      <w:pPr>
        <w:spacing w:after="0"/>
        <w:ind w:left="360"/>
        <w:rPr>
          <w:rFonts w:ascii="Palatino Linotype" w:hAnsi="Palatino Linotype"/>
        </w:rPr>
      </w:pPr>
      <w:r w:rsidRPr="00953FEA">
        <w:rPr>
          <w:rFonts w:ascii="Palatino Linotype" w:hAnsi="Palatino Linotype"/>
        </w:rPr>
        <w:tab/>
        <w:t xml:space="preserve">We should have a timeline that spans the life of the grant and shows courses being offered by </w:t>
      </w:r>
      <w:r w:rsidRPr="00953FEA">
        <w:rPr>
          <w:rFonts w:ascii="Palatino Linotype" w:hAnsi="Palatino Linotype"/>
        </w:rPr>
        <w:tab/>
        <w:t xml:space="preserve">semester and students being served cumulatively.  Such a visual timeline would provide a great tool </w:t>
      </w:r>
      <w:r w:rsidRPr="00953FEA">
        <w:rPr>
          <w:rFonts w:ascii="Palatino Linotype" w:hAnsi="Palatino Linotype"/>
        </w:rPr>
        <w:tab/>
        <w:t xml:space="preserve">for colleges to adjust their projections (higher and lower) as well as focus comments for quarterly </w:t>
      </w:r>
      <w:r w:rsidR="00B76E1A" w:rsidRPr="00953FEA">
        <w:rPr>
          <w:rFonts w:ascii="Palatino Linotype" w:hAnsi="Palatino Linotype"/>
        </w:rPr>
        <w:tab/>
      </w:r>
      <w:r w:rsidRPr="00953FEA">
        <w:rPr>
          <w:rFonts w:ascii="Palatino Linotype" w:hAnsi="Palatino Linotype"/>
        </w:rPr>
        <w:t xml:space="preserve">reports.  Also it is a tool we can used when meeting or conferencing with our </w:t>
      </w:r>
      <w:r w:rsidR="00B76E1A" w:rsidRPr="00953FEA">
        <w:rPr>
          <w:rFonts w:ascii="Palatino Linotype" w:hAnsi="Palatino Linotype"/>
        </w:rPr>
        <w:t>individual colleges.</w:t>
      </w:r>
      <w:r w:rsidR="00B77D07" w:rsidRPr="00953FEA">
        <w:rPr>
          <w:rFonts w:ascii="Palatino Linotype" w:hAnsi="Palatino Linotype"/>
        </w:rPr>
        <w:t xml:space="preserve"> </w:t>
      </w:r>
    </w:p>
    <w:p w:rsidR="00B77D07" w:rsidRPr="00953FEA" w:rsidRDefault="00B77D07" w:rsidP="00170231">
      <w:pPr>
        <w:spacing w:after="0"/>
        <w:ind w:left="360"/>
        <w:rPr>
          <w:rFonts w:ascii="Palatino Linotype" w:hAnsi="Palatino Linotype"/>
        </w:rPr>
      </w:pPr>
      <w:r w:rsidRPr="00953FEA">
        <w:rPr>
          <w:rFonts w:ascii="Palatino Linotype" w:hAnsi="Palatino Linotype"/>
        </w:rPr>
        <w:tab/>
        <w:t xml:space="preserve">Office Timeline is a great tool that would create these timelines in Power Point and can be copied </w:t>
      </w:r>
      <w:r w:rsidRPr="00953FEA">
        <w:rPr>
          <w:rFonts w:ascii="Palatino Linotype" w:hAnsi="Palatino Linotype"/>
        </w:rPr>
        <w:tab/>
        <w:t xml:space="preserve">from an Excel Document.  </w:t>
      </w:r>
    </w:p>
    <w:p w:rsidR="00A56450" w:rsidRPr="00953FEA" w:rsidRDefault="00A56450" w:rsidP="00170231">
      <w:pPr>
        <w:spacing w:after="0"/>
        <w:ind w:left="360"/>
        <w:rPr>
          <w:rFonts w:ascii="Palatino Linotype" w:hAnsi="Palatino Linotype"/>
          <w:b/>
        </w:rPr>
      </w:pPr>
    </w:p>
    <w:p w:rsidR="00EF13DF" w:rsidRPr="00953FEA" w:rsidRDefault="00A56450" w:rsidP="00170231">
      <w:pPr>
        <w:spacing w:after="0"/>
        <w:ind w:left="360"/>
        <w:rPr>
          <w:rFonts w:ascii="Palatino Linotype" w:hAnsi="Palatino Linotype"/>
        </w:rPr>
      </w:pPr>
      <w:r w:rsidRPr="00953FEA">
        <w:rPr>
          <w:rFonts w:ascii="Palatino Linotype" w:hAnsi="Palatino Linotype"/>
          <w:b/>
        </w:rPr>
        <w:tab/>
      </w:r>
      <w:r w:rsidRPr="00953FEA">
        <w:rPr>
          <w:rFonts w:ascii="Palatino Linotype" w:hAnsi="Palatino Linotype"/>
        </w:rPr>
        <w:t xml:space="preserve">The targets listed under the strategies section are for all the colleges combined, not for the </w:t>
      </w:r>
      <w:r w:rsidRPr="00953FEA">
        <w:rPr>
          <w:rFonts w:ascii="Palatino Linotype" w:hAnsi="Palatino Linotype"/>
        </w:rPr>
        <w:tab/>
        <w:t>individual college</w:t>
      </w:r>
      <w:r w:rsidR="00EF13DF" w:rsidRPr="00953FEA">
        <w:rPr>
          <w:rFonts w:ascii="Palatino Linotype" w:hAnsi="Palatino Linotype"/>
        </w:rPr>
        <w:t>s</w:t>
      </w:r>
      <w:r w:rsidRPr="00953FEA">
        <w:rPr>
          <w:rFonts w:ascii="Palatino Linotype" w:hAnsi="Palatino Linotype"/>
        </w:rPr>
        <w:t xml:space="preserve">. </w:t>
      </w:r>
      <w:r w:rsidR="00427B21" w:rsidRPr="00953FEA">
        <w:rPr>
          <w:rFonts w:ascii="Palatino Linotype" w:hAnsi="Palatino Linotype"/>
        </w:rPr>
        <w:t>It would be much better to have the individual college targets listed rather than</w:t>
      </w:r>
      <w:r w:rsidR="00427B21" w:rsidRPr="00953FEA">
        <w:rPr>
          <w:rFonts w:ascii="Palatino Linotype" w:hAnsi="Palatino Linotype"/>
        </w:rPr>
        <w:tab/>
        <w:t xml:space="preserve">the </w:t>
      </w:r>
      <w:proofErr w:type="gramStart"/>
      <w:r w:rsidR="00427B21" w:rsidRPr="00953FEA">
        <w:rPr>
          <w:rFonts w:ascii="Palatino Linotype" w:hAnsi="Palatino Linotype"/>
        </w:rPr>
        <w:t>system’s</w:t>
      </w:r>
      <w:proofErr w:type="gramEnd"/>
      <w:r w:rsidR="00427B21" w:rsidRPr="00953FEA">
        <w:rPr>
          <w:rFonts w:ascii="Palatino Linotype" w:hAnsi="Palatino Linotype"/>
        </w:rPr>
        <w:t xml:space="preserve">. </w:t>
      </w:r>
      <w:r w:rsidR="000C2533" w:rsidRPr="00953FEA">
        <w:rPr>
          <w:rFonts w:ascii="Palatino Linotype" w:hAnsi="Palatino Linotype"/>
        </w:rPr>
        <w:t xml:space="preserve">The Banner system will provide much of the data requested under this section – </w:t>
      </w:r>
      <w:r w:rsidR="000C2533" w:rsidRPr="00953FEA">
        <w:rPr>
          <w:rFonts w:ascii="Palatino Linotype" w:hAnsi="Palatino Linotype"/>
        </w:rPr>
        <w:tab/>
        <w:t xml:space="preserve">however, it will need to be translated into % towards the college goal. </w:t>
      </w:r>
      <w:r w:rsidR="00EF13DF" w:rsidRPr="00953FEA">
        <w:rPr>
          <w:rFonts w:ascii="Palatino Linotype" w:hAnsi="Palatino Linotype"/>
        </w:rPr>
        <w:t xml:space="preserve">In addition, information about </w:t>
      </w:r>
      <w:r w:rsidR="00EF13DF" w:rsidRPr="00953FEA">
        <w:rPr>
          <w:rFonts w:ascii="Palatino Linotype" w:hAnsi="Palatino Linotype"/>
        </w:rPr>
        <w:tab/>
        <w:t>challenges that are impeding the meeting of annual targets needs to be included. This will enable</w:t>
      </w:r>
      <w:r w:rsidR="00EF13DF" w:rsidRPr="00953FEA">
        <w:rPr>
          <w:rFonts w:ascii="Palatino Linotype" w:hAnsi="Palatino Linotype"/>
        </w:rPr>
        <w:tab/>
        <w:t>targeting interventions and/or identification of cross system issues that need to be addressed.</w:t>
      </w:r>
    </w:p>
    <w:p w:rsidR="000C2533" w:rsidRPr="00953FEA" w:rsidRDefault="00EF13DF" w:rsidP="00EF13DF">
      <w:pPr>
        <w:spacing w:after="0"/>
        <w:ind w:left="360"/>
        <w:rPr>
          <w:rFonts w:ascii="Palatino Linotype" w:hAnsi="Palatino Linotype"/>
        </w:rPr>
      </w:pPr>
      <w:r w:rsidRPr="00953FEA">
        <w:rPr>
          <w:rFonts w:ascii="Palatino Linotype" w:hAnsi="Palatino Linotype"/>
        </w:rPr>
        <w:tab/>
        <w:t xml:space="preserve"> </w:t>
      </w:r>
    </w:p>
    <w:p w:rsidR="000C2533" w:rsidRPr="00953FEA" w:rsidRDefault="000C2533" w:rsidP="000C2533">
      <w:pPr>
        <w:spacing w:after="0"/>
        <w:ind w:left="720"/>
        <w:rPr>
          <w:rFonts w:ascii="Palatino Linotype" w:hAnsi="Palatino Linotype"/>
          <w:b/>
        </w:rPr>
      </w:pPr>
      <w:r w:rsidRPr="00953FEA">
        <w:rPr>
          <w:rFonts w:ascii="Palatino Linotype" w:hAnsi="Palatino Linotype"/>
        </w:rPr>
        <w:t>On the submitted quarterlies it was not clear how college’s determine that they were on track –</w:t>
      </w:r>
      <w:r w:rsidRPr="00953FEA">
        <w:rPr>
          <w:rFonts w:ascii="Palatino Linotype" w:hAnsi="Palatino Linotype"/>
        </w:rPr>
        <w:tab/>
        <w:t xml:space="preserve">given that no % has been established (or indicated) as to where they should be at this point. There also may be some confusion as to which students to count – as some colleges began to implement redesigned courses prior to the grant under CCA grant, and/or as part of their work with the State Task Force </w:t>
      </w:r>
      <w:r w:rsidR="00427B21" w:rsidRPr="00953FEA">
        <w:rPr>
          <w:rFonts w:ascii="Palatino Linotype" w:hAnsi="Palatino Linotype"/>
        </w:rPr>
        <w:t>o</w:t>
      </w:r>
      <w:r w:rsidRPr="00953FEA">
        <w:rPr>
          <w:rFonts w:ascii="Palatino Linotype" w:hAnsi="Palatino Linotype"/>
        </w:rPr>
        <w:t>n Developmental Education.  As indicated above there has to be clarity about the start date for each college’s DE redesign so that the numbers reflect the grant cycle and not the course redesign cycle</w:t>
      </w:r>
      <w:r w:rsidRPr="00953FEA">
        <w:rPr>
          <w:rFonts w:ascii="Palatino Linotype" w:hAnsi="Palatino Linotype"/>
          <w:b/>
        </w:rPr>
        <w:t>.</w:t>
      </w:r>
    </w:p>
    <w:p w:rsidR="000C2533" w:rsidRPr="00953FEA" w:rsidRDefault="000C2533" w:rsidP="00170231">
      <w:pPr>
        <w:spacing w:after="0"/>
        <w:ind w:left="360"/>
        <w:rPr>
          <w:rFonts w:ascii="Palatino Linotype" w:hAnsi="Palatino Linotype"/>
        </w:rPr>
      </w:pPr>
    </w:p>
    <w:p w:rsidR="000C2533" w:rsidRPr="00953FEA" w:rsidRDefault="000C2533" w:rsidP="00170231">
      <w:pPr>
        <w:spacing w:after="0"/>
        <w:ind w:left="360"/>
        <w:rPr>
          <w:rFonts w:ascii="Palatino Linotype" w:hAnsi="Palatino Linotype"/>
        </w:rPr>
      </w:pPr>
    </w:p>
    <w:p w:rsidR="00A56450" w:rsidRPr="00953FEA" w:rsidRDefault="00A56450" w:rsidP="00170231">
      <w:pPr>
        <w:spacing w:after="0"/>
        <w:ind w:left="360"/>
        <w:rPr>
          <w:rFonts w:ascii="Palatino Linotype" w:hAnsi="Palatino Linotype"/>
          <w:b/>
        </w:rPr>
      </w:pPr>
      <w:r w:rsidRPr="00953FEA">
        <w:rPr>
          <w:rFonts w:ascii="Palatino Linotype" w:hAnsi="Palatino Linotype"/>
          <w:b/>
        </w:rPr>
        <w:tab/>
      </w:r>
    </w:p>
    <w:p w:rsidR="00B04C5A" w:rsidRPr="00953FEA" w:rsidRDefault="00B04C5A" w:rsidP="00170231">
      <w:pPr>
        <w:spacing w:after="0"/>
        <w:ind w:left="360"/>
        <w:rPr>
          <w:rFonts w:ascii="Palatino Linotype" w:hAnsi="Palatino Linotype"/>
        </w:rPr>
      </w:pPr>
    </w:p>
    <w:p w:rsidR="00B04C5A" w:rsidRPr="00953FEA" w:rsidRDefault="00B04C5A" w:rsidP="00170231">
      <w:pPr>
        <w:spacing w:after="0"/>
        <w:ind w:left="360"/>
        <w:rPr>
          <w:rFonts w:ascii="Palatino Linotype" w:hAnsi="Palatino Linotype"/>
        </w:rPr>
      </w:pPr>
      <w:r w:rsidRPr="00953FEA">
        <w:rPr>
          <w:rFonts w:ascii="Palatino Linotype" w:hAnsi="Palatino Linotype"/>
        </w:rPr>
        <w:tab/>
      </w:r>
    </w:p>
    <w:p w:rsidR="00F719FE" w:rsidRPr="00953FEA" w:rsidRDefault="00F719FE" w:rsidP="00F719FE">
      <w:pPr>
        <w:spacing w:after="0"/>
        <w:rPr>
          <w:rFonts w:ascii="Palatino Linotype" w:hAnsi="Palatino Linotype"/>
        </w:rPr>
      </w:pPr>
    </w:p>
    <w:sectPr w:rsidR="00F719FE" w:rsidRPr="00953FEA" w:rsidSect="00633C89">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5D" w:rsidRDefault="002A725D" w:rsidP="00633C89">
      <w:pPr>
        <w:spacing w:after="0" w:line="240" w:lineRule="auto"/>
      </w:pPr>
      <w:r>
        <w:separator/>
      </w:r>
    </w:p>
  </w:endnote>
  <w:endnote w:type="continuationSeparator" w:id="0">
    <w:p w:rsidR="002A725D" w:rsidRDefault="002A725D" w:rsidP="0063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474"/>
      <w:docPartObj>
        <w:docPartGallery w:val="Page Numbers (Bottom of Page)"/>
        <w:docPartUnique/>
      </w:docPartObj>
    </w:sdtPr>
    <w:sdtEndPr/>
    <w:sdtContent>
      <w:p w:rsidR="00B85FCE" w:rsidRDefault="002A725D">
        <w:pPr>
          <w:pStyle w:val="Footer"/>
          <w:jc w:val="right"/>
        </w:pPr>
        <w:r>
          <w:fldChar w:fldCharType="begin"/>
        </w:r>
        <w:r>
          <w:instrText xml:space="preserve"> PAGE   \* MERGEFORMAT </w:instrText>
        </w:r>
        <w:r>
          <w:fldChar w:fldCharType="separate"/>
        </w:r>
        <w:r w:rsidR="00C9092A">
          <w:rPr>
            <w:noProof/>
          </w:rPr>
          <w:t>4</w:t>
        </w:r>
        <w:r>
          <w:rPr>
            <w:noProof/>
          </w:rPr>
          <w:fldChar w:fldCharType="end"/>
        </w:r>
      </w:p>
    </w:sdtContent>
  </w:sdt>
  <w:p w:rsidR="00B85FCE" w:rsidRDefault="00B8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5D" w:rsidRDefault="002A725D" w:rsidP="00633C89">
      <w:pPr>
        <w:spacing w:after="0" w:line="240" w:lineRule="auto"/>
      </w:pPr>
      <w:r>
        <w:separator/>
      </w:r>
    </w:p>
  </w:footnote>
  <w:footnote w:type="continuationSeparator" w:id="0">
    <w:p w:rsidR="002A725D" w:rsidRDefault="002A725D" w:rsidP="0063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CE" w:rsidRDefault="00B85FCE" w:rsidP="00633C89">
    <w:pPr>
      <w:spacing w:after="0"/>
      <w:jc w:val="center"/>
      <w:rPr>
        <w:rFonts w:ascii="Arial" w:hAnsi="Arial" w:cs="Arial"/>
        <w:b/>
        <w:sz w:val="18"/>
        <w:szCs w:val="18"/>
      </w:rPr>
    </w:pPr>
    <w:r>
      <w:rPr>
        <w:rFonts w:ascii="Arial" w:hAnsi="Arial" w:cs="Arial"/>
        <w:b/>
        <w:sz w:val="18"/>
        <w:szCs w:val="18"/>
      </w:rPr>
      <w:t xml:space="preserve">SM: </w:t>
    </w:r>
    <w:r w:rsidRPr="00633C89">
      <w:rPr>
        <w:rFonts w:ascii="Arial" w:hAnsi="Arial" w:cs="Arial"/>
        <w:b/>
        <w:sz w:val="18"/>
        <w:szCs w:val="18"/>
      </w:rPr>
      <w:t>OBSERVATIONS</w:t>
    </w:r>
    <w:r>
      <w:rPr>
        <w:rFonts w:ascii="Arial" w:hAnsi="Arial" w:cs="Arial"/>
        <w:b/>
        <w:sz w:val="18"/>
        <w:szCs w:val="18"/>
      </w:rPr>
      <w:t xml:space="preserve"> AND</w:t>
    </w:r>
    <w:r w:rsidRPr="00633C89">
      <w:rPr>
        <w:rFonts w:ascii="Arial" w:hAnsi="Arial" w:cs="Arial"/>
        <w:b/>
        <w:sz w:val="18"/>
        <w:szCs w:val="18"/>
      </w:rPr>
      <w:t xml:space="preserve">SUGGESTIONS SUBSEQUENT TO </w:t>
    </w:r>
    <w:r>
      <w:rPr>
        <w:rFonts w:ascii="Arial" w:hAnsi="Arial" w:cs="Arial"/>
        <w:b/>
        <w:sz w:val="18"/>
        <w:szCs w:val="18"/>
      </w:rPr>
      <w:t>A</w:t>
    </w:r>
    <w:r w:rsidRPr="00633C89">
      <w:rPr>
        <w:rFonts w:ascii="Arial" w:hAnsi="Arial" w:cs="Arial"/>
        <w:b/>
        <w:sz w:val="18"/>
        <w:szCs w:val="18"/>
      </w:rPr>
      <w:t xml:space="preserve"> REVIEW OF </w:t>
    </w:r>
    <w:r>
      <w:rPr>
        <w:rFonts w:ascii="Arial" w:hAnsi="Arial" w:cs="Arial"/>
        <w:b/>
        <w:sz w:val="18"/>
        <w:szCs w:val="18"/>
      </w:rPr>
      <w:t xml:space="preserve">TAA </w:t>
    </w:r>
    <w:r w:rsidRPr="00633C89">
      <w:rPr>
        <w:rFonts w:ascii="Arial" w:hAnsi="Arial" w:cs="Arial"/>
        <w:b/>
        <w:sz w:val="18"/>
        <w:szCs w:val="18"/>
      </w:rPr>
      <w:t xml:space="preserve">COLLEGES’ </w:t>
    </w:r>
  </w:p>
  <w:p w:rsidR="00B85FCE" w:rsidRDefault="00B85FCE" w:rsidP="00633C89">
    <w:pPr>
      <w:spacing w:after="0"/>
      <w:jc w:val="center"/>
      <w:rPr>
        <w:rFonts w:ascii="Arial" w:hAnsi="Arial" w:cs="Arial"/>
        <w:b/>
        <w:sz w:val="18"/>
        <w:szCs w:val="18"/>
      </w:rPr>
    </w:pPr>
    <w:r>
      <w:rPr>
        <w:rFonts w:ascii="Arial" w:hAnsi="Arial" w:cs="Arial"/>
        <w:b/>
        <w:sz w:val="18"/>
        <w:szCs w:val="18"/>
      </w:rPr>
      <w:t xml:space="preserve">FIRST </w:t>
    </w:r>
    <w:r w:rsidRPr="00633C89">
      <w:rPr>
        <w:rFonts w:ascii="Arial" w:hAnsi="Arial" w:cs="Arial"/>
        <w:b/>
        <w:sz w:val="18"/>
        <w:szCs w:val="18"/>
      </w:rPr>
      <w:t xml:space="preserve">QUARTER </w:t>
    </w:r>
    <w:r>
      <w:rPr>
        <w:rFonts w:ascii="Arial" w:hAnsi="Arial" w:cs="Arial"/>
        <w:b/>
        <w:sz w:val="18"/>
        <w:szCs w:val="18"/>
      </w:rPr>
      <w:t xml:space="preserve">2012 </w:t>
    </w:r>
    <w:r w:rsidRPr="00633C89">
      <w:rPr>
        <w:rFonts w:ascii="Arial" w:hAnsi="Arial" w:cs="Arial"/>
        <w:b/>
        <w:sz w:val="18"/>
        <w:szCs w:val="18"/>
      </w:rPr>
      <w:t>REPORTS</w:t>
    </w:r>
  </w:p>
  <w:p w:rsidR="00B85FCE" w:rsidRDefault="00B85FCE" w:rsidP="00633C89">
    <w:pPr>
      <w:spacing w:after="0"/>
      <w:jc w:val="center"/>
      <w:rPr>
        <w:rFonts w:ascii="Arial" w:hAnsi="Arial" w:cs="Arial"/>
        <w:b/>
        <w:sz w:val="18"/>
        <w:szCs w:val="18"/>
      </w:rPr>
    </w:pPr>
    <w:r>
      <w:rPr>
        <w:rFonts w:ascii="Arial" w:hAnsi="Arial" w:cs="Arial"/>
        <w:b/>
        <w:sz w:val="18"/>
        <w:szCs w:val="18"/>
      </w:rPr>
      <w:t>7/2/12</w:t>
    </w:r>
  </w:p>
  <w:p w:rsidR="00B85FCE" w:rsidRDefault="00B85FCE" w:rsidP="00633C89">
    <w:pPr>
      <w:spacing w:after="0"/>
      <w:jc w:val="center"/>
      <w:rPr>
        <w:rFonts w:ascii="Arial" w:hAnsi="Arial" w:cs="Arial"/>
        <w:b/>
        <w:sz w:val="18"/>
        <w:szCs w:val="18"/>
      </w:rPr>
    </w:pPr>
  </w:p>
  <w:p w:rsidR="00B85FCE" w:rsidRPr="00392D0D" w:rsidRDefault="00B85FCE" w:rsidP="00633C89">
    <w:pPr>
      <w:spacing w:after="0"/>
      <w:jc w:val="center"/>
      <w:rPr>
        <w:rFonts w:ascii="Arial" w:hAnsi="Arial" w:cs="Arial"/>
        <w:b/>
        <w:color w:val="FF0000"/>
        <w:sz w:val="18"/>
        <w:szCs w:val="18"/>
      </w:rPr>
    </w:pPr>
    <w:r w:rsidRPr="00392D0D">
      <w:rPr>
        <w:rFonts w:ascii="Arial" w:hAnsi="Arial" w:cs="Arial"/>
        <w:b/>
        <w:color w:val="FF0000"/>
        <w:sz w:val="18"/>
        <w:szCs w:val="18"/>
      </w:rPr>
      <w:t>DBH COMMENTS IN RED FONT</w:t>
    </w:r>
  </w:p>
  <w:p w:rsidR="00B85FCE" w:rsidRDefault="00B85FCE" w:rsidP="00633C89">
    <w:pPr>
      <w:spacing w:after="0"/>
    </w:pPr>
    <w:r>
      <w:rPr>
        <w:b/>
      </w:rPr>
      <w:tab/>
    </w:r>
  </w:p>
  <w:p w:rsidR="00B85FCE" w:rsidRDefault="00B85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7BF8"/>
    <w:multiLevelType w:val="hybridMultilevel"/>
    <w:tmpl w:val="5BEE1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B5534"/>
    <w:multiLevelType w:val="hybridMultilevel"/>
    <w:tmpl w:val="0676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1228D"/>
    <w:multiLevelType w:val="hybridMultilevel"/>
    <w:tmpl w:val="616C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521FA"/>
    <w:multiLevelType w:val="hybridMultilevel"/>
    <w:tmpl w:val="F77E2F2A"/>
    <w:lvl w:ilvl="0" w:tplc="59AC929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FE"/>
    <w:rsid w:val="000C2533"/>
    <w:rsid w:val="000D21A2"/>
    <w:rsid w:val="00170231"/>
    <w:rsid w:val="002A725D"/>
    <w:rsid w:val="002E01C7"/>
    <w:rsid w:val="003920EF"/>
    <w:rsid w:val="00392D0D"/>
    <w:rsid w:val="00427B21"/>
    <w:rsid w:val="004852F1"/>
    <w:rsid w:val="004F02E8"/>
    <w:rsid w:val="00633C89"/>
    <w:rsid w:val="0063424E"/>
    <w:rsid w:val="00875C57"/>
    <w:rsid w:val="00882212"/>
    <w:rsid w:val="00953FEA"/>
    <w:rsid w:val="00A56450"/>
    <w:rsid w:val="00AF21E9"/>
    <w:rsid w:val="00B04C5A"/>
    <w:rsid w:val="00B72FD6"/>
    <w:rsid w:val="00B76E1A"/>
    <w:rsid w:val="00B77D07"/>
    <w:rsid w:val="00B85FCE"/>
    <w:rsid w:val="00C46FC0"/>
    <w:rsid w:val="00C9092A"/>
    <w:rsid w:val="00CC7CB0"/>
    <w:rsid w:val="00E72B20"/>
    <w:rsid w:val="00ED7BB5"/>
    <w:rsid w:val="00EF13DF"/>
    <w:rsid w:val="00F12259"/>
    <w:rsid w:val="00F4158B"/>
    <w:rsid w:val="00F7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E9"/>
    <w:pPr>
      <w:ind w:left="720"/>
      <w:contextualSpacing/>
    </w:pPr>
  </w:style>
  <w:style w:type="paragraph" w:styleId="Header">
    <w:name w:val="header"/>
    <w:basedOn w:val="Normal"/>
    <w:link w:val="HeaderChar"/>
    <w:uiPriority w:val="99"/>
    <w:unhideWhenUsed/>
    <w:rsid w:val="0063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89"/>
  </w:style>
  <w:style w:type="paragraph" w:styleId="Footer">
    <w:name w:val="footer"/>
    <w:basedOn w:val="Normal"/>
    <w:link w:val="FooterChar"/>
    <w:uiPriority w:val="99"/>
    <w:unhideWhenUsed/>
    <w:rsid w:val="0063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89"/>
  </w:style>
  <w:style w:type="paragraph" w:styleId="BalloonText">
    <w:name w:val="Balloon Text"/>
    <w:basedOn w:val="Normal"/>
    <w:link w:val="BalloonTextChar"/>
    <w:uiPriority w:val="99"/>
    <w:semiHidden/>
    <w:unhideWhenUsed/>
    <w:rsid w:val="00633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E9"/>
    <w:pPr>
      <w:ind w:left="720"/>
      <w:contextualSpacing/>
    </w:pPr>
  </w:style>
  <w:style w:type="paragraph" w:styleId="Header">
    <w:name w:val="header"/>
    <w:basedOn w:val="Normal"/>
    <w:link w:val="HeaderChar"/>
    <w:uiPriority w:val="99"/>
    <w:unhideWhenUsed/>
    <w:rsid w:val="0063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89"/>
  </w:style>
  <w:style w:type="paragraph" w:styleId="Footer">
    <w:name w:val="footer"/>
    <w:basedOn w:val="Normal"/>
    <w:link w:val="FooterChar"/>
    <w:uiPriority w:val="99"/>
    <w:unhideWhenUsed/>
    <w:rsid w:val="0063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89"/>
  </w:style>
  <w:style w:type="paragraph" w:styleId="BalloonText">
    <w:name w:val="Balloon Text"/>
    <w:basedOn w:val="Normal"/>
    <w:link w:val="BalloonTextChar"/>
    <w:uiPriority w:val="99"/>
    <w:semiHidden/>
    <w:unhideWhenUsed/>
    <w:rsid w:val="00633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DE4E9-1D38-4128-92EA-7C55A77D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redrock</dc:creator>
  <cp:lastModifiedBy>hmckay</cp:lastModifiedBy>
  <cp:revision>2</cp:revision>
  <dcterms:created xsi:type="dcterms:W3CDTF">2012-08-06T21:42:00Z</dcterms:created>
  <dcterms:modified xsi:type="dcterms:W3CDTF">2012-08-06T21:42:00Z</dcterms:modified>
</cp:coreProperties>
</file>